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38" w:rsidRPr="00960484" w:rsidRDefault="00F159D9" w:rsidP="00865B92">
      <w:pPr>
        <w:spacing w:beforeLines="50" w:line="240" w:lineRule="auto"/>
        <w:jc w:val="center"/>
        <w:rPr>
          <w:rFonts w:eastAsia="黑体" w:cs="Times New Roman"/>
          <w:sz w:val="30"/>
          <w:szCs w:val="30"/>
        </w:rPr>
      </w:pPr>
      <w:r w:rsidRPr="00F159D9">
        <w:rPr>
          <w:rFonts w:eastAsia="黑体" w:cs="Times New Roman" w:hint="eastAsia"/>
          <w:bCs/>
          <w:sz w:val="30"/>
          <w:szCs w:val="30"/>
        </w:rPr>
        <w:t>激光熔覆在液压马达关键</w:t>
      </w:r>
      <w:proofErr w:type="gramStart"/>
      <w:r w:rsidRPr="00F159D9">
        <w:rPr>
          <w:rFonts w:eastAsia="黑体" w:cs="Times New Roman" w:hint="eastAsia"/>
          <w:bCs/>
          <w:sz w:val="30"/>
          <w:szCs w:val="30"/>
        </w:rPr>
        <w:t>摩擦副中的</w:t>
      </w:r>
      <w:proofErr w:type="gramEnd"/>
      <w:r w:rsidRPr="00F159D9">
        <w:rPr>
          <w:rFonts w:eastAsia="黑体" w:cs="Times New Roman" w:hint="eastAsia"/>
          <w:bCs/>
          <w:sz w:val="30"/>
          <w:szCs w:val="30"/>
        </w:rPr>
        <w:t>应用</w:t>
      </w:r>
    </w:p>
    <w:p w:rsidR="00940838" w:rsidRPr="00AA70DC" w:rsidRDefault="00F159D9" w:rsidP="00865B92">
      <w:pPr>
        <w:spacing w:beforeLines="50" w:afterLines="50" w:line="240" w:lineRule="auto"/>
        <w:jc w:val="center"/>
        <w:rPr>
          <w:rFonts w:eastAsia="楷体_GB2312" w:cs="Times New Roman"/>
          <w:szCs w:val="21"/>
        </w:rPr>
      </w:pPr>
      <w:r w:rsidRPr="00F159D9">
        <w:rPr>
          <w:rFonts w:eastAsia="楷体_GB2312" w:cs="Times New Roman" w:hint="eastAsia"/>
          <w:bCs/>
          <w:szCs w:val="21"/>
        </w:rPr>
        <w:t>胡品容</w:t>
      </w:r>
      <w:r>
        <w:rPr>
          <w:rFonts w:eastAsia="楷体_GB2312" w:cs="Times New Roman" w:hint="eastAsia"/>
          <w:bCs/>
          <w:szCs w:val="21"/>
        </w:rPr>
        <w:t>，</w:t>
      </w:r>
      <w:r w:rsidRPr="00F159D9">
        <w:rPr>
          <w:rFonts w:eastAsia="楷体_GB2312" w:cs="Times New Roman" w:hint="eastAsia"/>
          <w:bCs/>
          <w:szCs w:val="21"/>
        </w:rPr>
        <w:t>王家豪</w:t>
      </w:r>
      <w:r>
        <w:rPr>
          <w:rFonts w:eastAsia="楷体_GB2312" w:cs="Times New Roman" w:hint="eastAsia"/>
          <w:bCs/>
          <w:szCs w:val="21"/>
        </w:rPr>
        <w:t>，</w:t>
      </w:r>
      <w:r w:rsidRPr="00F159D9">
        <w:rPr>
          <w:rFonts w:eastAsia="楷体_GB2312" w:cs="Times New Roman" w:hint="eastAsia"/>
          <w:bCs/>
          <w:szCs w:val="21"/>
        </w:rPr>
        <w:t>赵崇碧</w:t>
      </w:r>
    </w:p>
    <w:p w:rsidR="00F3376E" w:rsidRPr="00AA70DC" w:rsidRDefault="00084B22" w:rsidP="00865B92">
      <w:pPr>
        <w:spacing w:beforeLines="50" w:afterLines="50" w:line="240" w:lineRule="auto"/>
        <w:jc w:val="center"/>
        <w:rPr>
          <w:rFonts w:eastAsia="楷体_GB2312" w:cs="Times New Roman"/>
          <w:bCs/>
          <w:szCs w:val="21"/>
        </w:rPr>
      </w:pPr>
      <w:proofErr w:type="gramStart"/>
      <w:r w:rsidRPr="00084B22">
        <w:rPr>
          <w:rFonts w:eastAsia="楷体_GB2312" w:cs="Times New Roman" w:hint="eastAsia"/>
          <w:bCs/>
          <w:szCs w:val="21"/>
        </w:rPr>
        <w:t>宁波斯达弗</w:t>
      </w:r>
      <w:proofErr w:type="gramEnd"/>
      <w:r w:rsidRPr="00084B22">
        <w:rPr>
          <w:rFonts w:eastAsia="楷体_GB2312" w:cs="Times New Roman" w:hint="eastAsia"/>
          <w:bCs/>
          <w:szCs w:val="21"/>
        </w:rPr>
        <w:t>液压传动有限公司</w:t>
      </w:r>
      <w:r>
        <w:rPr>
          <w:rFonts w:eastAsia="楷体_GB2312" w:cs="Times New Roman" w:hint="eastAsia"/>
          <w:bCs/>
          <w:szCs w:val="21"/>
        </w:rPr>
        <w:t xml:space="preserve">  </w:t>
      </w:r>
      <w:r>
        <w:rPr>
          <w:rFonts w:eastAsia="楷体_GB2312" w:cs="Times New Roman" w:hint="eastAsia"/>
          <w:bCs/>
          <w:szCs w:val="21"/>
        </w:rPr>
        <w:t>浙江</w:t>
      </w:r>
      <w:r w:rsidRPr="00084B22">
        <w:rPr>
          <w:rFonts w:eastAsia="楷体_GB2312" w:cs="Times New Roman" w:hint="eastAsia"/>
          <w:bCs/>
          <w:szCs w:val="21"/>
        </w:rPr>
        <w:t>宁波</w:t>
      </w:r>
    </w:p>
    <w:p w:rsidR="00940838" w:rsidRPr="00232E33" w:rsidRDefault="00940838" w:rsidP="00232E33">
      <w:pPr>
        <w:adjustRightInd w:val="0"/>
        <w:snapToGrid w:val="0"/>
        <w:ind w:firstLineChars="200" w:firstLine="420"/>
        <w:rPr>
          <w:rFonts w:eastAsia="楷体_GB2312" w:cs="Times New Roman"/>
          <w:bCs/>
          <w:szCs w:val="21"/>
          <w:lang w:bidi="zh-CN"/>
        </w:rPr>
      </w:pPr>
      <w:r w:rsidRPr="006446CF">
        <w:rPr>
          <w:rFonts w:eastAsia="张海山锐线体简" w:cs="Times New Roman"/>
          <w:szCs w:val="21"/>
        </w:rPr>
        <w:t>【</w:t>
      </w:r>
      <w:r w:rsidRPr="006446CF">
        <w:rPr>
          <w:rFonts w:eastAsia="黑体" w:cs="Times New Roman"/>
          <w:szCs w:val="21"/>
        </w:rPr>
        <w:t>摘要</w:t>
      </w:r>
      <w:r w:rsidRPr="006446CF">
        <w:rPr>
          <w:rFonts w:eastAsia="张海山锐线体简" w:cs="Times New Roman"/>
          <w:szCs w:val="21"/>
        </w:rPr>
        <w:t>】</w:t>
      </w:r>
      <w:r w:rsidR="004B2218" w:rsidRPr="004B2218">
        <w:rPr>
          <w:rFonts w:eastAsia="楷体_GB2312" w:cs="Times New Roman" w:hint="eastAsia"/>
          <w:bCs/>
          <w:szCs w:val="21"/>
          <w:lang w:bidi="zh-CN"/>
        </w:rPr>
        <w:t>通过对</w:t>
      </w:r>
      <w:proofErr w:type="gramStart"/>
      <w:r w:rsidR="004B2218" w:rsidRPr="004B2218">
        <w:rPr>
          <w:rFonts w:eastAsia="楷体_GB2312" w:cs="Times New Roman" w:hint="eastAsia"/>
          <w:bCs/>
          <w:szCs w:val="21"/>
          <w:lang w:bidi="zh-CN"/>
        </w:rPr>
        <w:t>激光熔覆铝青铜</w:t>
      </w:r>
      <w:proofErr w:type="gramEnd"/>
      <w:r w:rsidR="004B2218" w:rsidRPr="004B2218">
        <w:rPr>
          <w:rFonts w:eastAsia="楷体_GB2312" w:cs="Times New Roman" w:hint="eastAsia"/>
          <w:bCs/>
          <w:szCs w:val="21"/>
          <w:lang w:bidi="zh-CN"/>
        </w:rPr>
        <w:t>试块与锡青铜试块两组材料进行化学成分、金相组织、剪切强度、磨损等对比试验，分别了解</w:t>
      </w:r>
      <w:proofErr w:type="gramStart"/>
      <w:r w:rsidR="004B2218" w:rsidRPr="004B2218">
        <w:rPr>
          <w:rFonts w:eastAsia="楷体_GB2312" w:cs="Times New Roman" w:hint="eastAsia"/>
          <w:bCs/>
          <w:szCs w:val="21"/>
          <w:lang w:bidi="zh-CN"/>
        </w:rPr>
        <w:t>激光熔覆与</w:t>
      </w:r>
      <w:proofErr w:type="gramEnd"/>
      <w:r w:rsidR="004B2218" w:rsidRPr="004B2218">
        <w:rPr>
          <w:rFonts w:eastAsia="楷体_GB2312" w:cs="Times New Roman" w:hint="eastAsia"/>
          <w:bCs/>
          <w:szCs w:val="21"/>
          <w:lang w:bidi="zh-CN"/>
        </w:rPr>
        <w:t>基体的结合力与耐磨性。结果表明，</w:t>
      </w:r>
      <w:proofErr w:type="gramStart"/>
      <w:r w:rsidR="004B2218" w:rsidRPr="004B2218">
        <w:rPr>
          <w:rFonts w:eastAsia="楷体_GB2312" w:cs="Times New Roman" w:hint="eastAsia"/>
          <w:bCs/>
          <w:szCs w:val="21"/>
          <w:lang w:bidi="zh-CN"/>
        </w:rPr>
        <w:t>激光熔覆铝青铜</w:t>
      </w:r>
      <w:proofErr w:type="gramEnd"/>
      <w:r w:rsidR="004B2218" w:rsidRPr="004B2218">
        <w:rPr>
          <w:rFonts w:eastAsia="楷体_GB2312" w:cs="Times New Roman" w:hint="eastAsia"/>
          <w:bCs/>
          <w:szCs w:val="21"/>
          <w:lang w:bidi="zh-CN"/>
        </w:rPr>
        <w:t>材料性能优于锡青铜，锡青铜的结合力和耐磨性均有明显提高。</w:t>
      </w:r>
    </w:p>
    <w:p w:rsidR="00940838" w:rsidRDefault="00940838" w:rsidP="00940838">
      <w:pPr>
        <w:adjustRightInd w:val="0"/>
        <w:snapToGrid w:val="0"/>
        <w:ind w:firstLineChars="200" w:firstLine="420"/>
        <w:rPr>
          <w:rFonts w:eastAsia="楷体_GB2312" w:cs="Times New Roman"/>
          <w:bCs/>
          <w:szCs w:val="21"/>
        </w:rPr>
      </w:pPr>
      <w:r w:rsidRPr="006446CF">
        <w:rPr>
          <w:rFonts w:eastAsia="张海山锐线体简" w:cs="Times New Roman"/>
          <w:szCs w:val="21"/>
        </w:rPr>
        <w:t>【</w:t>
      </w:r>
      <w:r w:rsidRPr="006446CF">
        <w:rPr>
          <w:rFonts w:eastAsia="黑体" w:cs="Times New Roman"/>
          <w:szCs w:val="21"/>
        </w:rPr>
        <w:t>关键词</w:t>
      </w:r>
      <w:r w:rsidRPr="006446CF">
        <w:rPr>
          <w:rFonts w:eastAsia="张海山锐线体简" w:cs="Times New Roman"/>
          <w:szCs w:val="21"/>
        </w:rPr>
        <w:t>】</w:t>
      </w:r>
      <w:r w:rsidR="004B2218" w:rsidRPr="004B2218">
        <w:rPr>
          <w:rFonts w:eastAsia="楷体_GB2312" w:cs="Times New Roman" w:hint="eastAsia"/>
          <w:bCs/>
          <w:szCs w:val="21"/>
        </w:rPr>
        <w:t>激光熔覆</w:t>
      </w:r>
      <w:r w:rsidR="004B2218" w:rsidRPr="004B2218">
        <w:rPr>
          <w:rFonts w:eastAsia="楷体_GB2312" w:cs="Times New Roman"/>
          <w:bCs/>
          <w:szCs w:val="21"/>
        </w:rPr>
        <w:t>；</w:t>
      </w:r>
      <w:r w:rsidR="004B2218" w:rsidRPr="004B2218">
        <w:rPr>
          <w:rFonts w:eastAsia="楷体_GB2312" w:cs="Times New Roman" w:hint="eastAsia"/>
          <w:bCs/>
          <w:szCs w:val="21"/>
        </w:rPr>
        <w:t>耐磨性</w:t>
      </w:r>
      <w:r w:rsidR="004B2218" w:rsidRPr="004B2218">
        <w:rPr>
          <w:rFonts w:eastAsia="楷体_GB2312" w:cs="Times New Roman"/>
          <w:bCs/>
          <w:szCs w:val="21"/>
        </w:rPr>
        <w:t>；</w:t>
      </w:r>
      <w:r w:rsidR="004B2218" w:rsidRPr="004B2218">
        <w:rPr>
          <w:rFonts w:eastAsia="楷体_GB2312" w:cs="Times New Roman" w:hint="eastAsia"/>
          <w:bCs/>
          <w:szCs w:val="21"/>
        </w:rPr>
        <w:t>摩擦系数</w:t>
      </w:r>
    </w:p>
    <w:p w:rsidR="00940838" w:rsidRPr="006446CF" w:rsidRDefault="00940838" w:rsidP="00311EDA">
      <w:pPr>
        <w:wordWrap w:val="0"/>
        <w:adjustRightInd w:val="0"/>
        <w:snapToGrid w:val="0"/>
        <w:spacing w:line="360" w:lineRule="auto"/>
        <w:jc w:val="center"/>
        <w:rPr>
          <w:rFonts w:cs="Times New Roman"/>
          <w:b/>
          <w:bCs/>
          <w:szCs w:val="21"/>
        </w:rPr>
      </w:pPr>
    </w:p>
    <w:p w:rsidR="00940838" w:rsidRPr="006446CF" w:rsidRDefault="004B2218" w:rsidP="00940838">
      <w:pPr>
        <w:wordWrap w:val="0"/>
        <w:adjustRightInd w:val="0"/>
        <w:snapToGrid w:val="0"/>
        <w:spacing w:line="360" w:lineRule="auto"/>
        <w:jc w:val="center"/>
        <w:rPr>
          <w:rFonts w:cs="Times New Roman"/>
          <w:b/>
          <w:bCs/>
          <w:szCs w:val="21"/>
        </w:rPr>
      </w:pPr>
      <w:r w:rsidRPr="004B2218">
        <w:rPr>
          <w:rFonts w:cs="Times New Roman"/>
          <w:b/>
          <w:bCs/>
          <w:szCs w:val="21"/>
        </w:rPr>
        <w:t>Application of laser cladding in key friction pair of hydraulic motor</w:t>
      </w:r>
    </w:p>
    <w:p w:rsidR="00940838" w:rsidRPr="00AA70DC" w:rsidRDefault="004B2218" w:rsidP="00865B92">
      <w:pPr>
        <w:wordWrap w:val="0"/>
        <w:adjustRightInd w:val="0"/>
        <w:snapToGrid w:val="0"/>
        <w:spacing w:beforeLines="50" w:afterLines="50" w:line="240" w:lineRule="auto"/>
        <w:jc w:val="center"/>
        <w:rPr>
          <w:rFonts w:cs="Times New Roman"/>
          <w:i/>
          <w:iCs/>
          <w:szCs w:val="21"/>
        </w:rPr>
      </w:pPr>
      <w:proofErr w:type="spellStart"/>
      <w:r w:rsidRPr="004B2218">
        <w:rPr>
          <w:rFonts w:cs="Times New Roman"/>
          <w:bCs/>
          <w:i/>
          <w:iCs/>
          <w:szCs w:val="21"/>
        </w:rPr>
        <w:t>Pinrong</w:t>
      </w:r>
      <w:proofErr w:type="spellEnd"/>
      <w:r w:rsidRPr="004B2218">
        <w:rPr>
          <w:rFonts w:cs="Times New Roman" w:hint="eastAsia"/>
          <w:bCs/>
          <w:i/>
          <w:iCs/>
          <w:szCs w:val="21"/>
        </w:rPr>
        <w:t xml:space="preserve"> </w:t>
      </w:r>
      <w:proofErr w:type="spellStart"/>
      <w:r w:rsidRPr="004B2218">
        <w:rPr>
          <w:rFonts w:cs="Times New Roman"/>
          <w:bCs/>
          <w:i/>
          <w:iCs/>
          <w:szCs w:val="21"/>
        </w:rPr>
        <w:t>Hu</w:t>
      </w:r>
      <w:proofErr w:type="spellEnd"/>
      <w:r w:rsidRPr="004B2218">
        <w:rPr>
          <w:rFonts w:cs="Times New Roman"/>
          <w:bCs/>
          <w:i/>
          <w:iCs/>
          <w:szCs w:val="21"/>
        </w:rPr>
        <w:t>,</w:t>
      </w:r>
      <w:r w:rsidRPr="004B2218">
        <w:rPr>
          <w:rFonts w:cs="Times New Roman" w:hint="eastAsia"/>
          <w:bCs/>
          <w:i/>
          <w:iCs/>
          <w:szCs w:val="21"/>
        </w:rPr>
        <w:t xml:space="preserve"> </w:t>
      </w:r>
      <w:proofErr w:type="spellStart"/>
      <w:r w:rsidRPr="004B2218">
        <w:rPr>
          <w:rFonts w:cs="Times New Roman" w:hint="eastAsia"/>
          <w:bCs/>
          <w:i/>
          <w:iCs/>
          <w:szCs w:val="21"/>
        </w:rPr>
        <w:t>Jiahao</w:t>
      </w:r>
      <w:proofErr w:type="spellEnd"/>
      <w:r w:rsidRPr="004B2218">
        <w:rPr>
          <w:rFonts w:cs="Times New Roman" w:hint="eastAsia"/>
          <w:bCs/>
          <w:i/>
          <w:iCs/>
          <w:szCs w:val="21"/>
        </w:rPr>
        <w:t xml:space="preserve"> Wang,</w:t>
      </w:r>
      <w:r w:rsidRPr="004B2218">
        <w:rPr>
          <w:rFonts w:cs="Times New Roman"/>
          <w:bCs/>
          <w:i/>
          <w:iCs/>
          <w:szCs w:val="21"/>
        </w:rPr>
        <w:t xml:space="preserve"> </w:t>
      </w:r>
      <w:proofErr w:type="spellStart"/>
      <w:r w:rsidRPr="004B2218">
        <w:rPr>
          <w:rFonts w:cs="Times New Roman"/>
          <w:bCs/>
          <w:i/>
          <w:iCs/>
          <w:szCs w:val="21"/>
        </w:rPr>
        <w:t>Chongbi</w:t>
      </w:r>
      <w:proofErr w:type="spellEnd"/>
      <w:r w:rsidRPr="004B2218">
        <w:rPr>
          <w:rFonts w:cs="Times New Roman" w:hint="eastAsia"/>
          <w:bCs/>
          <w:i/>
          <w:iCs/>
          <w:szCs w:val="21"/>
        </w:rPr>
        <w:t xml:space="preserve"> </w:t>
      </w:r>
      <w:r w:rsidRPr="004B2218">
        <w:rPr>
          <w:rFonts w:cs="Times New Roman"/>
          <w:bCs/>
          <w:i/>
          <w:iCs/>
          <w:szCs w:val="21"/>
        </w:rPr>
        <w:t>Zhao</w:t>
      </w:r>
    </w:p>
    <w:p w:rsidR="00940838" w:rsidRPr="00AA70DC" w:rsidRDefault="00C8249C" w:rsidP="00865B92">
      <w:pPr>
        <w:wordWrap w:val="0"/>
        <w:adjustRightInd w:val="0"/>
        <w:snapToGrid w:val="0"/>
        <w:spacing w:beforeLines="50" w:afterLines="50" w:line="240" w:lineRule="auto"/>
        <w:jc w:val="center"/>
        <w:rPr>
          <w:rFonts w:cs="Times New Roman"/>
          <w:i/>
          <w:iCs/>
          <w:szCs w:val="21"/>
        </w:rPr>
      </w:pPr>
      <w:r w:rsidRPr="00C8249C">
        <w:rPr>
          <w:rFonts w:cs="Times New Roman"/>
          <w:bCs/>
          <w:i/>
          <w:iCs/>
          <w:szCs w:val="21"/>
        </w:rPr>
        <w:t xml:space="preserve">Ningbo </w:t>
      </w:r>
      <w:proofErr w:type="spellStart"/>
      <w:r w:rsidRPr="00C8249C">
        <w:rPr>
          <w:rFonts w:cs="Times New Roman"/>
          <w:bCs/>
          <w:i/>
          <w:iCs/>
          <w:szCs w:val="21"/>
        </w:rPr>
        <w:t>Starford</w:t>
      </w:r>
      <w:proofErr w:type="spellEnd"/>
      <w:r w:rsidRPr="00C8249C">
        <w:rPr>
          <w:rFonts w:cs="Times New Roman"/>
          <w:bCs/>
          <w:i/>
          <w:iCs/>
          <w:szCs w:val="21"/>
        </w:rPr>
        <w:t xml:space="preserve"> Hydraulic Transmission Co., Ltd.; Ningbo City, Zhejiang Province</w:t>
      </w:r>
    </w:p>
    <w:p w:rsidR="00940838" w:rsidRPr="00232E33" w:rsidRDefault="00940838" w:rsidP="00232E33">
      <w:pPr>
        <w:adjustRightInd w:val="0"/>
        <w:snapToGrid w:val="0"/>
        <w:ind w:firstLineChars="200" w:firstLine="422"/>
        <w:rPr>
          <w:rFonts w:cs="Times New Roman"/>
          <w:bCs/>
          <w:szCs w:val="21"/>
        </w:rPr>
      </w:pPr>
      <w:r w:rsidRPr="006446CF">
        <w:rPr>
          <w:rFonts w:eastAsia="张海山锐线体简" w:cs="Times New Roman"/>
          <w:b/>
          <w:bCs/>
          <w:szCs w:val="21"/>
        </w:rPr>
        <w:t>【</w:t>
      </w:r>
      <w:r w:rsidRPr="006446CF">
        <w:rPr>
          <w:rFonts w:cs="Times New Roman"/>
          <w:b/>
          <w:bCs/>
          <w:szCs w:val="21"/>
        </w:rPr>
        <w:t>Abstract</w:t>
      </w:r>
      <w:r w:rsidRPr="006446CF">
        <w:rPr>
          <w:rFonts w:eastAsia="张海山锐线体简" w:cs="Times New Roman"/>
          <w:b/>
          <w:bCs/>
          <w:szCs w:val="21"/>
        </w:rPr>
        <w:t>】</w:t>
      </w:r>
      <w:r w:rsidR="0008438B">
        <w:rPr>
          <w:rFonts w:eastAsia="张海山锐线体简" w:cs="Times New Roman" w:hint="eastAsia"/>
          <w:b/>
          <w:bCs/>
          <w:szCs w:val="21"/>
        </w:rPr>
        <w:t xml:space="preserve"> </w:t>
      </w:r>
      <w:r w:rsidR="00BE1F01" w:rsidRPr="00BE1F01">
        <w:rPr>
          <w:rFonts w:cs="Times New Roman"/>
          <w:bCs/>
          <w:szCs w:val="21"/>
        </w:rPr>
        <w:t>The chemical composition, metallographic structure, shear strength and wear of laser cladding aluminum bronze specimen and tin bronze specimen were compared, the adhesion and wear resistance between laser cladding and substrate were studied. The results show that the performance of laser cladding aluminum bronze is better than that of tin bronze, and the adhesion and wear resistance of tin bronze are obviously improved</w:t>
      </w:r>
      <w:r w:rsidR="00FC751A" w:rsidRPr="00FC751A">
        <w:rPr>
          <w:rFonts w:cs="Times New Roman" w:hint="eastAsia"/>
          <w:bCs/>
          <w:szCs w:val="21"/>
        </w:rPr>
        <w:t>.</w:t>
      </w:r>
    </w:p>
    <w:p w:rsidR="002C6B65" w:rsidRDefault="00940838" w:rsidP="00631DB7">
      <w:pPr>
        <w:adjustRightInd w:val="0"/>
        <w:snapToGrid w:val="0"/>
        <w:ind w:firstLineChars="200" w:firstLine="422"/>
        <w:rPr>
          <w:rFonts w:cs="Times New Roman"/>
          <w:bCs/>
          <w:szCs w:val="21"/>
        </w:rPr>
      </w:pPr>
      <w:r w:rsidRPr="006446CF">
        <w:rPr>
          <w:rFonts w:eastAsia="张海山锐线体简" w:cs="Times New Roman"/>
          <w:b/>
          <w:bCs/>
          <w:szCs w:val="21"/>
        </w:rPr>
        <w:t>【</w:t>
      </w:r>
      <w:r w:rsidRPr="006446CF">
        <w:rPr>
          <w:rFonts w:cs="Times New Roman"/>
          <w:b/>
          <w:bCs/>
          <w:szCs w:val="21"/>
        </w:rPr>
        <w:t>Keywords</w:t>
      </w:r>
      <w:r w:rsidRPr="006446CF">
        <w:rPr>
          <w:rFonts w:eastAsia="张海山锐线体简" w:cs="Times New Roman"/>
          <w:b/>
          <w:bCs/>
          <w:szCs w:val="21"/>
        </w:rPr>
        <w:t>】</w:t>
      </w:r>
      <w:r w:rsidR="00BE1F01" w:rsidRPr="00BE1F01">
        <w:rPr>
          <w:rFonts w:cs="Times New Roman" w:hint="eastAsia"/>
          <w:bCs/>
          <w:szCs w:val="21"/>
        </w:rPr>
        <w:t xml:space="preserve">laser cladding; </w:t>
      </w:r>
      <w:proofErr w:type="gramStart"/>
      <w:r w:rsidR="00BE1F01" w:rsidRPr="00BE1F01">
        <w:rPr>
          <w:rFonts w:cs="Times New Roman" w:hint="eastAsia"/>
          <w:bCs/>
          <w:szCs w:val="21"/>
        </w:rPr>
        <w:t>wear</w:t>
      </w:r>
      <w:proofErr w:type="gramEnd"/>
      <w:r w:rsidR="00BE1F01" w:rsidRPr="00BE1F01">
        <w:rPr>
          <w:rFonts w:cs="Times New Roman" w:hint="eastAsia"/>
          <w:bCs/>
          <w:szCs w:val="21"/>
        </w:rPr>
        <w:t xml:space="preserve"> resistance; friction coefficient</w:t>
      </w:r>
    </w:p>
    <w:p w:rsidR="00631DB7" w:rsidRDefault="00631DB7" w:rsidP="00A66A72">
      <w:pPr>
        <w:adjustRightInd w:val="0"/>
        <w:snapToGrid w:val="0"/>
        <w:spacing w:line="140" w:lineRule="exact"/>
        <w:ind w:firstLineChars="200" w:firstLine="420"/>
        <w:rPr>
          <w:rFonts w:cs="Times New Roman"/>
          <w:bCs/>
          <w:szCs w:val="21"/>
        </w:rPr>
      </w:pPr>
    </w:p>
    <w:p w:rsidR="00631DB7" w:rsidRPr="006446CF" w:rsidRDefault="00631DB7" w:rsidP="000D2E38">
      <w:pPr>
        <w:adjustRightInd w:val="0"/>
        <w:snapToGrid w:val="0"/>
        <w:rPr>
          <w:rFonts w:cs="Times New Roman"/>
          <w:sz w:val="18"/>
          <w:szCs w:val="18"/>
        </w:rPr>
        <w:sectPr w:rsidR="00631DB7" w:rsidRPr="006446CF" w:rsidSect="00C2500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160" w:code="9"/>
          <w:pgMar w:top="1474" w:right="1077" w:bottom="1247" w:left="1077" w:header="1077" w:footer="992" w:gutter="0"/>
          <w:pgNumType w:fmt="numberInDash" w:start="59"/>
          <w:cols w:space="0"/>
          <w:titlePg/>
          <w:docGrid w:type="lines" w:linePitch="292"/>
        </w:sectPr>
      </w:pPr>
    </w:p>
    <w:p w:rsidR="00E2522F" w:rsidRPr="00E2522F" w:rsidRDefault="00E2522F" w:rsidP="00492296">
      <w:pPr>
        <w:pStyle w:val="af5"/>
        <w:ind w:firstLine="420"/>
        <w:rPr>
          <w:rFonts w:hint="eastAsia"/>
        </w:rPr>
      </w:pPr>
      <w:r w:rsidRPr="00E2522F">
        <w:rPr>
          <w:rFonts w:hint="eastAsia"/>
        </w:rPr>
        <w:lastRenderedPageBreak/>
        <w:t>引言</w:t>
      </w:r>
    </w:p>
    <w:p w:rsidR="00E2522F" w:rsidRPr="00E2522F" w:rsidRDefault="00E2522F" w:rsidP="00492296">
      <w:pPr>
        <w:adjustRightInd w:val="0"/>
        <w:snapToGrid w:val="0"/>
        <w:ind w:firstLineChars="200" w:firstLine="412"/>
        <w:rPr>
          <w:rFonts w:cs="Times New Roman" w:hint="eastAsia"/>
          <w:bCs/>
          <w:spacing w:val="-2"/>
          <w:szCs w:val="21"/>
        </w:rPr>
      </w:pPr>
      <w:proofErr w:type="gramStart"/>
      <w:r w:rsidRPr="00E2522F">
        <w:rPr>
          <w:rFonts w:cs="Times New Roman" w:hint="eastAsia"/>
          <w:bCs/>
          <w:spacing w:val="-2"/>
          <w:szCs w:val="21"/>
        </w:rPr>
        <w:t>激光熔覆与</w:t>
      </w:r>
      <w:proofErr w:type="gramEnd"/>
      <w:r w:rsidRPr="00E2522F">
        <w:rPr>
          <w:rFonts w:cs="Times New Roman" w:hint="eastAsia"/>
          <w:bCs/>
          <w:spacing w:val="-2"/>
          <w:szCs w:val="21"/>
        </w:rPr>
        <w:t>钎焊铜片相比，工艺性与材料的灵活性都更胜一筹，随着工艺的进步，我们公司的</w:t>
      </w:r>
      <w:proofErr w:type="spellStart"/>
      <w:r w:rsidRPr="00E2522F">
        <w:rPr>
          <w:rFonts w:cs="Times New Roman" w:hint="eastAsia"/>
          <w:bCs/>
          <w:spacing w:val="-2"/>
          <w:szCs w:val="21"/>
        </w:rPr>
        <w:t>STF</w:t>
      </w:r>
      <w:proofErr w:type="spellEnd"/>
      <w:r w:rsidRPr="00E2522F">
        <w:rPr>
          <w:rFonts w:cs="Times New Roman" w:hint="eastAsia"/>
          <w:bCs/>
          <w:spacing w:val="-2"/>
          <w:szCs w:val="21"/>
        </w:rPr>
        <w:t>马达的工艺也应与时俱进，本次仅讨论铝青铜与锡青铜材料的性能优劣。</w:t>
      </w:r>
    </w:p>
    <w:p w:rsidR="00E2522F" w:rsidRPr="00E2522F" w:rsidRDefault="00E2522F" w:rsidP="00492296">
      <w:pPr>
        <w:pStyle w:val="af5"/>
        <w:ind w:firstLine="420"/>
      </w:pPr>
      <w:r w:rsidRPr="00E2522F">
        <w:rPr>
          <w:rFonts w:hint="eastAsia"/>
        </w:rPr>
        <w:t xml:space="preserve">1 </w:t>
      </w:r>
      <w:proofErr w:type="gramStart"/>
      <w:r w:rsidRPr="00E2522F">
        <w:rPr>
          <w:rFonts w:hint="eastAsia"/>
        </w:rPr>
        <w:t>激光熔覆实验</w:t>
      </w:r>
      <w:proofErr w:type="gramEnd"/>
      <w:r w:rsidRPr="00E2522F">
        <w:rPr>
          <w:rFonts w:hint="eastAsia"/>
        </w:rPr>
        <w:t>部分</w:t>
      </w:r>
    </w:p>
    <w:p w:rsidR="00E2522F" w:rsidRPr="00E2522F" w:rsidRDefault="00E2522F" w:rsidP="00492296">
      <w:pPr>
        <w:pStyle w:val="2"/>
        <w:ind w:firstLine="420"/>
      </w:pPr>
      <w:r w:rsidRPr="00E2522F">
        <w:rPr>
          <w:rFonts w:hint="eastAsia"/>
        </w:rPr>
        <w:t xml:space="preserve">1.1 </w:t>
      </w:r>
      <w:r w:rsidRPr="00E2522F">
        <w:rPr>
          <w:rFonts w:hint="eastAsia"/>
        </w:rPr>
        <w:t>试样材料与制备</w:t>
      </w:r>
    </w:p>
    <w:p w:rsidR="00E2522F" w:rsidRPr="00E2522F" w:rsidRDefault="00E2522F" w:rsidP="00492296">
      <w:pPr>
        <w:adjustRightInd w:val="0"/>
        <w:snapToGrid w:val="0"/>
        <w:ind w:firstLineChars="200" w:firstLine="412"/>
        <w:rPr>
          <w:rFonts w:cs="Times New Roman"/>
          <w:bCs/>
          <w:spacing w:val="-2"/>
          <w:szCs w:val="21"/>
        </w:rPr>
      </w:pPr>
      <w:r w:rsidRPr="00E2522F">
        <w:rPr>
          <w:rFonts w:cs="Times New Roman" w:hint="eastAsia"/>
          <w:bCs/>
          <w:spacing w:val="-2"/>
          <w:szCs w:val="21"/>
        </w:rPr>
        <w:t>试块制作</w:t>
      </w:r>
      <w:r w:rsidRPr="00E2522F">
        <w:rPr>
          <w:rFonts w:cs="Times New Roman" w:hint="eastAsia"/>
          <w:bCs/>
          <w:spacing w:val="-2"/>
          <w:szCs w:val="21"/>
        </w:rPr>
        <w:t>:</w:t>
      </w:r>
      <w:r w:rsidRPr="00E2522F">
        <w:rPr>
          <w:rFonts w:cs="Times New Roman" w:hint="eastAsia"/>
          <w:bCs/>
          <w:spacing w:val="-2"/>
          <w:szCs w:val="21"/>
        </w:rPr>
        <w:t>用铝青铜与锡青铜粉熔覆在</w:t>
      </w:r>
      <w:r w:rsidRPr="00E2522F">
        <w:rPr>
          <w:rFonts w:cs="Times New Roman" w:hint="eastAsia"/>
          <w:bCs/>
          <w:spacing w:val="-2"/>
          <w:szCs w:val="21"/>
        </w:rPr>
        <w:t>45</w:t>
      </w:r>
      <w:r w:rsidRPr="00E2522F">
        <w:rPr>
          <w:rFonts w:cs="Times New Roman" w:hint="eastAsia"/>
          <w:bCs/>
          <w:spacing w:val="-2"/>
          <w:szCs w:val="21"/>
        </w:rPr>
        <w:t>钢的基体上</w:t>
      </w:r>
      <w:r w:rsidR="00550B20">
        <w:rPr>
          <w:rFonts w:cs="Times New Roman" w:hint="eastAsia"/>
          <w:bCs/>
          <w:spacing w:val="-2"/>
          <w:szCs w:val="21"/>
        </w:rPr>
        <w:t>，</w:t>
      </w:r>
      <w:r w:rsidRPr="00E2522F">
        <w:rPr>
          <w:rFonts w:cs="Times New Roman" w:hint="eastAsia"/>
          <w:bCs/>
          <w:spacing w:val="-2"/>
          <w:szCs w:val="21"/>
        </w:rPr>
        <w:t>j</w:t>
      </w:r>
      <w:r w:rsidRPr="00E2522F">
        <w:rPr>
          <w:rFonts w:cs="Times New Roman" w:hint="eastAsia"/>
          <w:bCs/>
          <w:spacing w:val="-2"/>
          <w:szCs w:val="21"/>
        </w:rPr>
        <w:t>基体厚度</w:t>
      </w:r>
      <w:proofErr w:type="spellStart"/>
      <w:r w:rsidRPr="00E2522F">
        <w:rPr>
          <w:rFonts w:cs="Times New Roman" w:hint="eastAsia"/>
          <w:bCs/>
          <w:spacing w:val="-2"/>
          <w:szCs w:val="21"/>
        </w:rPr>
        <w:t>20mm</w:t>
      </w:r>
      <w:proofErr w:type="spellEnd"/>
      <w:r w:rsidRPr="00E2522F">
        <w:rPr>
          <w:rFonts w:cs="Times New Roman" w:hint="eastAsia"/>
          <w:bCs/>
          <w:spacing w:val="-2"/>
          <w:szCs w:val="21"/>
        </w:rPr>
        <w:t>，熔覆层厚度</w:t>
      </w:r>
      <w:proofErr w:type="spellStart"/>
      <w:r w:rsidRPr="00E2522F">
        <w:rPr>
          <w:rFonts w:cs="Times New Roman" w:hint="eastAsia"/>
          <w:bCs/>
          <w:spacing w:val="-2"/>
          <w:szCs w:val="21"/>
        </w:rPr>
        <w:t>5mm</w:t>
      </w:r>
      <w:proofErr w:type="spellEnd"/>
      <w:r w:rsidRPr="00E2522F">
        <w:rPr>
          <w:rFonts w:cs="Times New Roman" w:hint="eastAsia"/>
          <w:bCs/>
          <w:spacing w:val="-2"/>
          <w:szCs w:val="21"/>
        </w:rPr>
        <w:t>，取剪切试样</w:t>
      </w:r>
      <w:r w:rsidRPr="00E2522F">
        <w:rPr>
          <w:rFonts w:cs="Times New Roman" w:hint="eastAsia"/>
          <w:bCs/>
          <w:spacing w:val="-2"/>
          <w:szCs w:val="21"/>
        </w:rPr>
        <w:t>3</w:t>
      </w:r>
      <w:r w:rsidRPr="00E2522F">
        <w:rPr>
          <w:rFonts w:cs="Times New Roman" w:hint="eastAsia"/>
          <w:bCs/>
          <w:spacing w:val="-2"/>
          <w:szCs w:val="21"/>
        </w:rPr>
        <w:t>件，磨损试样</w:t>
      </w:r>
      <w:r w:rsidRPr="00E2522F">
        <w:rPr>
          <w:rFonts w:cs="Times New Roman" w:hint="eastAsia"/>
          <w:bCs/>
          <w:spacing w:val="-2"/>
          <w:szCs w:val="21"/>
        </w:rPr>
        <w:t>3</w:t>
      </w:r>
      <w:r w:rsidRPr="00E2522F">
        <w:rPr>
          <w:rFonts w:cs="Times New Roman" w:hint="eastAsia"/>
          <w:bCs/>
          <w:spacing w:val="-2"/>
          <w:szCs w:val="21"/>
        </w:rPr>
        <w:t>件，磨损实验后进行成分、金相检测。</w:t>
      </w:r>
    </w:p>
    <w:p w:rsidR="00E2522F" w:rsidRPr="00E2522F" w:rsidRDefault="00E2522F" w:rsidP="00492296">
      <w:pPr>
        <w:pStyle w:val="2"/>
        <w:ind w:firstLine="420"/>
        <w:rPr>
          <w:rFonts w:hint="eastAsia"/>
        </w:rPr>
      </w:pPr>
      <w:r w:rsidRPr="00E2522F">
        <w:rPr>
          <w:rFonts w:hint="eastAsia"/>
        </w:rPr>
        <w:t xml:space="preserve">1.2 </w:t>
      </w:r>
      <w:r w:rsidRPr="00E2522F">
        <w:rPr>
          <w:rFonts w:hint="eastAsia"/>
        </w:rPr>
        <w:t>试样材料的化学成分</w:t>
      </w:r>
    </w:p>
    <w:p w:rsid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采用手持式</w:t>
      </w:r>
      <w:r w:rsidRPr="00E2522F">
        <w:rPr>
          <w:rFonts w:cs="Times New Roman" w:hint="eastAsia"/>
          <w:bCs/>
          <w:spacing w:val="-2"/>
          <w:szCs w:val="21"/>
        </w:rPr>
        <w:t xml:space="preserve"> X </w:t>
      </w:r>
      <w:r w:rsidRPr="00E2522F">
        <w:rPr>
          <w:rFonts w:cs="Times New Roman" w:hint="eastAsia"/>
          <w:bCs/>
          <w:spacing w:val="-2"/>
          <w:szCs w:val="21"/>
        </w:rPr>
        <w:t>射线荧光光谱仪</w:t>
      </w:r>
      <w:proofErr w:type="gramStart"/>
      <w:r w:rsidRPr="00E2522F">
        <w:rPr>
          <w:rFonts w:cs="Times New Roman" w:hint="eastAsia"/>
          <w:bCs/>
          <w:spacing w:val="-2"/>
          <w:szCs w:val="21"/>
        </w:rPr>
        <w:t>检测熔覆</w:t>
      </w:r>
      <w:proofErr w:type="gramEnd"/>
      <w:r w:rsidRPr="00E2522F">
        <w:rPr>
          <w:rFonts w:cs="Times New Roman" w:hint="eastAsia"/>
          <w:bCs/>
          <w:spacing w:val="-2"/>
          <w:szCs w:val="21"/>
        </w:rPr>
        <w:t>/</w:t>
      </w:r>
      <w:r w:rsidRPr="00E2522F">
        <w:rPr>
          <w:rFonts w:cs="Times New Roman" w:hint="eastAsia"/>
          <w:bCs/>
          <w:spacing w:val="-2"/>
          <w:szCs w:val="21"/>
        </w:rPr>
        <w:t>熔覆层主要成分如表</w:t>
      </w:r>
      <w:r w:rsidRPr="00E2522F">
        <w:rPr>
          <w:rFonts w:cs="Times New Roman" w:hint="eastAsia"/>
          <w:bCs/>
          <w:spacing w:val="-2"/>
          <w:szCs w:val="21"/>
        </w:rPr>
        <w:t>1</w:t>
      </w:r>
      <w:r w:rsidRPr="00E2522F">
        <w:rPr>
          <w:rFonts w:cs="Times New Roman" w:hint="eastAsia"/>
          <w:bCs/>
          <w:spacing w:val="-2"/>
          <w:szCs w:val="21"/>
        </w:rPr>
        <w:t>，铝青铜样品过渡区相对较宽，检测了过渡区成分，锡青铜样品过渡区太窄，无法检测。</w:t>
      </w:r>
    </w:p>
    <w:p w:rsidR="00873BBE" w:rsidRPr="00E2522F" w:rsidRDefault="00873BBE"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采用直读光谱仪检测基体成分。</w:t>
      </w:r>
    </w:p>
    <w:p w:rsidR="00E2522F" w:rsidRDefault="00E2522F" w:rsidP="00492296">
      <w:pPr>
        <w:pStyle w:val="2"/>
        <w:ind w:firstLine="420"/>
        <w:rPr>
          <w:rFonts w:hint="eastAsia"/>
        </w:rPr>
      </w:pPr>
      <w:r w:rsidRPr="00E2522F">
        <w:rPr>
          <w:rFonts w:hint="eastAsia"/>
        </w:rPr>
        <w:t xml:space="preserve">1.3 </w:t>
      </w:r>
      <w:r w:rsidRPr="00E2522F">
        <w:rPr>
          <w:rFonts w:hint="eastAsia"/>
        </w:rPr>
        <w:t>试样材料的金相组织分析</w:t>
      </w:r>
    </w:p>
    <w:p w:rsidR="00E2522F" w:rsidRPr="00E2522F" w:rsidRDefault="00E2522F" w:rsidP="00492296">
      <w:pPr>
        <w:adjustRightInd w:val="0"/>
        <w:snapToGrid w:val="0"/>
        <w:ind w:firstLineChars="200" w:firstLine="412"/>
        <w:rPr>
          <w:rFonts w:cs="Times New Roman"/>
          <w:bCs/>
          <w:spacing w:val="-2"/>
          <w:szCs w:val="21"/>
        </w:rPr>
      </w:pPr>
      <w:r w:rsidRPr="00E2522F">
        <w:rPr>
          <w:rFonts w:cs="Times New Roman" w:hint="eastAsia"/>
          <w:bCs/>
          <w:spacing w:val="-2"/>
          <w:szCs w:val="21"/>
        </w:rPr>
        <w:t>图</w:t>
      </w:r>
      <w:r w:rsidRPr="00E2522F">
        <w:rPr>
          <w:rFonts w:cs="Times New Roman" w:hint="eastAsia"/>
          <w:bCs/>
          <w:spacing w:val="-2"/>
          <w:szCs w:val="21"/>
        </w:rPr>
        <w:t>2</w:t>
      </w:r>
      <w:r w:rsidRPr="00E2522F">
        <w:rPr>
          <w:rFonts w:cs="Times New Roman" w:hint="eastAsia"/>
          <w:bCs/>
          <w:spacing w:val="-2"/>
          <w:szCs w:val="21"/>
        </w:rPr>
        <w:t>（</w:t>
      </w:r>
      <w:r w:rsidRPr="00E2522F">
        <w:rPr>
          <w:rFonts w:cs="Times New Roman" w:hint="eastAsia"/>
          <w:bCs/>
          <w:spacing w:val="-2"/>
          <w:szCs w:val="21"/>
        </w:rPr>
        <w:t>a</w:t>
      </w:r>
      <w:r w:rsidRPr="00E2522F">
        <w:rPr>
          <w:rFonts w:cs="Times New Roman" w:hint="eastAsia"/>
          <w:bCs/>
          <w:spacing w:val="-2"/>
          <w:szCs w:val="21"/>
        </w:rPr>
        <w:t>）为铝青铜横截面放大</w:t>
      </w:r>
      <w:r w:rsidRPr="00E2522F">
        <w:rPr>
          <w:rFonts w:cs="Times New Roman" w:hint="eastAsia"/>
          <w:bCs/>
          <w:spacing w:val="-2"/>
          <w:szCs w:val="21"/>
        </w:rPr>
        <w:t>10</w:t>
      </w:r>
      <w:r w:rsidRPr="00E2522F">
        <w:rPr>
          <w:rFonts w:cs="Times New Roman" w:hint="eastAsia"/>
          <w:bCs/>
          <w:spacing w:val="-2"/>
          <w:szCs w:val="21"/>
        </w:rPr>
        <w:t>倍的图，上部分为铜层，下部分为基材，中间浅色的为过渡层，结合面紧密无缺陷，体现出良好的结合性能。</w:t>
      </w:r>
    </w:p>
    <w:p w:rsidR="00E2522F" w:rsidRPr="00E2522F" w:rsidRDefault="00E2522F" w:rsidP="00492296">
      <w:pPr>
        <w:pStyle w:val="2"/>
        <w:ind w:firstLine="420"/>
        <w:rPr>
          <w:rFonts w:hint="eastAsia"/>
        </w:rPr>
      </w:pPr>
      <w:r w:rsidRPr="00E2522F">
        <w:rPr>
          <w:rFonts w:hint="eastAsia"/>
        </w:rPr>
        <w:t>1.</w:t>
      </w:r>
      <w:r w:rsidR="0035313D">
        <w:rPr>
          <w:rFonts w:hint="eastAsia"/>
        </w:rPr>
        <w:t>4</w:t>
      </w:r>
      <w:r w:rsidRPr="00E2522F">
        <w:rPr>
          <w:rFonts w:hint="eastAsia"/>
        </w:rPr>
        <w:t xml:space="preserve"> </w:t>
      </w:r>
      <w:r w:rsidRPr="00E2522F">
        <w:rPr>
          <w:rFonts w:hint="eastAsia"/>
        </w:rPr>
        <w:t>剪切试验测试结合性能</w:t>
      </w:r>
    </w:p>
    <w:p w:rsidR="00E2522F" w:rsidRP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lastRenderedPageBreak/>
        <w:t>参照</w:t>
      </w:r>
      <w:proofErr w:type="spellStart"/>
      <w:r w:rsidRPr="00E2522F">
        <w:rPr>
          <w:rFonts w:cs="Times New Roman" w:hint="eastAsia"/>
          <w:bCs/>
          <w:spacing w:val="-2"/>
          <w:szCs w:val="21"/>
        </w:rPr>
        <w:t>YS</w:t>
      </w:r>
      <w:proofErr w:type="spellEnd"/>
      <w:r w:rsidRPr="00E2522F">
        <w:rPr>
          <w:rFonts w:cs="Times New Roman" w:hint="eastAsia"/>
          <w:bCs/>
          <w:spacing w:val="-2"/>
          <w:szCs w:val="21"/>
        </w:rPr>
        <w:t>/T 485-2005</w:t>
      </w:r>
      <w:r w:rsidRPr="00E2522F">
        <w:rPr>
          <w:rFonts w:cs="Times New Roman" w:hint="eastAsia"/>
          <w:bCs/>
          <w:spacing w:val="-2"/>
          <w:szCs w:val="21"/>
        </w:rPr>
        <w:t>《烧结双金属材料剪切强度的测定方法》进行剪切试验来测试结合面强度，试样规格</w:t>
      </w:r>
      <w:proofErr w:type="spellStart"/>
      <w:r w:rsidRPr="00E2522F">
        <w:rPr>
          <w:rFonts w:cs="Times New Roman" w:hint="eastAsia"/>
          <w:bCs/>
          <w:spacing w:val="-2"/>
          <w:szCs w:val="21"/>
        </w:rPr>
        <w:t>20x30x50mm</w:t>
      </w:r>
      <w:proofErr w:type="spellEnd"/>
      <w:r w:rsidRPr="00E2522F">
        <w:rPr>
          <w:rFonts w:cs="Times New Roman" w:hint="eastAsia"/>
          <w:bCs/>
          <w:spacing w:val="-2"/>
          <w:szCs w:val="21"/>
        </w:rPr>
        <w:t>，其中熔覆层</w:t>
      </w:r>
      <w:proofErr w:type="spellStart"/>
      <w:r w:rsidRPr="00E2522F">
        <w:rPr>
          <w:rFonts w:cs="Times New Roman" w:hint="eastAsia"/>
          <w:bCs/>
          <w:spacing w:val="-2"/>
          <w:szCs w:val="21"/>
        </w:rPr>
        <w:t>10x30mm</w:t>
      </w:r>
      <w:proofErr w:type="spellEnd"/>
      <w:r w:rsidRPr="00E2522F">
        <w:rPr>
          <w:rFonts w:cs="Times New Roman" w:hint="eastAsia"/>
          <w:bCs/>
          <w:spacing w:val="-2"/>
          <w:szCs w:val="21"/>
        </w:rPr>
        <w:t>，剪切位置加工到熔覆层与基材的结合面。</w:t>
      </w:r>
    </w:p>
    <w:p w:rsid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试样放入模具中，使用万能材料试验机加载至熔覆层破坏。结果如表</w:t>
      </w:r>
      <w:r w:rsidRPr="00E2522F">
        <w:rPr>
          <w:rFonts w:cs="Times New Roman" w:hint="eastAsia"/>
          <w:bCs/>
          <w:spacing w:val="-2"/>
          <w:szCs w:val="21"/>
        </w:rPr>
        <w:t>3</w:t>
      </w:r>
      <w:r w:rsidRPr="00E2522F">
        <w:rPr>
          <w:rFonts w:cs="Times New Roman" w:hint="eastAsia"/>
          <w:bCs/>
          <w:spacing w:val="-2"/>
          <w:szCs w:val="21"/>
        </w:rPr>
        <w:t>，其中编号</w:t>
      </w:r>
      <w:r w:rsidRPr="00E2522F">
        <w:rPr>
          <w:rFonts w:cs="Times New Roman" w:hint="eastAsia"/>
          <w:bCs/>
          <w:spacing w:val="-2"/>
          <w:szCs w:val="21"/>
        </w:rPr>
        <w:t>1-1</w:t>
      </w:r>
      <w:r w:rsidRPr="00E2522F">
        <w:rPr>
          <w:rFonts w:cs="Times New Roman" w:hint="eastAsia"/>
          <w:bCs/>
          <w:spacing w:val="-2"/>
          <w:szCs w:val="21"/>
        </w:rPr>
        <w:t>、</w:t>
      </w:r>
      <w:r w:rsidRPr="00E2522F">
        <w:rPr>
          <w:rFonts w:cs="Times New Roman" w:hint="eastAsia"/>
          <w:bCs/>
          <w:spacing w:val="-2"/>
          <w:szCs w:val="21"/>
        </w:rPr>
        <w:t>1-2</w:t>
      </w:r>
      <w:r w:rsidRPr="00E2522F">
        <w:rPr>
          <w:rFonts w:cs="Times New Roman" w:hint="eastAsia"/>
          <w:bCs/>
          <w:spacing w:val="-2"/>
          <w:szCs w:val="21"/>
        </w:rPr>
        <w:t>、</w:t>
      </w:r>
      <w:r w:rsidRPr="00E2522F">
        <w:rPr>
          <w:rFonts w:cs="Times New Roman" w:hint="eastAsia"/>
          <w:bCs/>
          <w:spacing w:val="-2"/>
          <w:szCs w:val="21"/>
        </w:rPr>
        <w:t>1-3</w:t>
      </w:r>
      <w:r w:rsidRPr="00E2522F">
        <w:rPr>
          <w:rFonts w:cs="Times New Roman" w:hint="eastAsia"/>
          <w:bCs/>
          <w:spacing w:val="-2"/>
          <w:szCs w:val="21"/>
        </w:rPr>
        <w:t>是铝青铜试块，试验力分别加到</w:t>
      </w:r>
      <w:r w:rsidRPr="00E2522F">
        <w:rPr>
          <w:rFonts w:cs="Times New Roman" w:hint="eastAsia"/>
          <w:bCs/>
          <w:spacing w:val="-2"/>
          <w:szCs w:val="21"/>
        </w:rPr>
        <w:t>87.81</w:t>
      </w:r>
      <w:r w:rsidRPr="00E2522F">
        <w:rPr>
          <w:rFonts w:cs="Times New Roman" w:hint="eastAsia"/>
          <w:bCs/>
          <w:spacing w:val="-2"/>
          <w:szCs w:val="21"/>
        </w:rPr>
        <w:t>、</w:t>
      </w:r>
      <w:r w:rsidRPr="00E2522F">
        <w:rPr>
          <w:rFonts w:cs="Times New Roman" w:hint="eastAsia"/>
          <w:bCs/>
          <w:spacing w:val="-2"/>
          <w:szCs w:val="21"/>
        </w:rPr>
        <w:t>92.46</w:t>
      </w:r>
      <w:r w:rsidRPr="00E2522F">
        <w:rPr>
          <w:rFonts w:cs="Times New Roman" w:hint="eastAsia"/>
          <w:bCs/>
          <w:spacing w:val="-2"/>
          <w:szCs w:val="21"/>
        </w:rPr>
        <w:t>、</w:t>
      </w:r>
      <w:r w:rsidRPr="00E2522F">
        <w:rPr>
          <w:rFonts w:cs="Times New Roman" w:hint="eastAsia"/>
          <w:bCs/>
          <w:spacing w:val="-2"/>
          <w:szCs w:val="21"/>
        </w:rPr>
        <w:t>92.19</w:t>
      </w:r>
      <w:r w:rsidRPr="00E2522F">
        <w:rPr>
          <w:rFonts w:cs="Times New Roman" w:hint="eastAsia"/>
          <w:bCs/>
          <w:spacing w:val="-2"/>
          <w:szCs w:val="21"/>
        </w:rPr>
        <w:t>时，熔覆层破坏，结合层未脱落。编号</w:t>
      </w:r>
      <w:r w:rsidRPr="00E2522F">
        <w:rPr>
          <w:rFonts w:cs="Times New Roman" w:hint="eastAsia"/>
          <w:bCs/>
          <w:spacing w:val="-2"/>
          <w:szCs w:val="21"/>
        </w:rPr>
        <w:t>2-1</w:t>
      </w:r>
      <w:r w:rsidRPr="00E2522F">
        <w:rPr>
          <w:rFonts w:cs="Times New Roman" w:hint="eastAsia"/>
          <w:bCs/>
          <w:spacing w:val="-2"/>
          <w:szCs w:val="21"/>
        </w:rPr>
        <w:t>、</w:t>
      </w:r>
      <w:r w:rsidRPr="00E2522F">
        <w:rPr>
          <w:rFonts w:cs="Times New Roman" w:hint="eastAsia"/>
          <w:bCs/>
          <w:spacing w:val="-2"/>
          <w:szCs w:val="21"/>
        </w:rPr>
        <w:t>2-2</w:t>
      </w:r>
      <w:r w:rsidRPr="00E2522F">
        <w:rPr>
          <w:rFonts w:cs="Times New Roman" w:hint="eastAsia"/>
          <w:bCs/>
          <w:spacing w:val="-2"/>
          <w:szCs w:val="21"/>
        </w:rPr>
        <w:t>、</w:t>
      </w:r>
      <w:r w:rsidRPr="00E2522F">
        <w:rPr>
          <w:rFonts w:cs="Times New Roman" w:hint="eastAsia"/>
          <w:bCs/>
          <w:spacing w:val="-2"/>
          <w:szCs w:val="21"/>
        </w:rPr>
        <w:t>2-3</w:t>
      </w:r>
      <w:r w:rsidRPr="00E2522F">
        <w:rPr>
          <w:rFonts w:cs="Times New Roman" w:hint="eastAsia"/>
          <w:bCs/>
          <w:spacing w:val="-2"/>
          <w:szCs w:val="21"/>
        </w:rPr>
        <w:t>是锡青铜试块，试验了分别加到</w:t>
      </w:r>
      <w:r w:rsidRPr="00E2522F">
        <w:rPr>
          <w:rFonts w:cs="Times New Roman" w:hint="eastAsia"/>
          <w:bCs/>
          <w:spacing w:val="-2"/>
          <w:szCs w:val="21"/>
        </w:rPr>
        <w:t>41.75</w:t>
      </w:r>
      <w:r w:rsidRPr="00E2522F">
        <w:rPr>
          <w:rFonts w:cs="Times New Roman" w:hint="eastAsia"/>
          <w:bCs/>
          <w:spacing w:val="-2"/>
          <w:szCs w:val="21"/>
        </w:rPr>
        <w:t>、</w:t>
      </w:r>
      <w:r w:rsidRPr="00E2522F">
        <w:rPr>
          <w:rFonts w:cs="Times New Roman" w:hint="eastAsia"/>
          <w:bCs/>
          <w:spacing w:val="-2"/>
          <w:szCs w:val="21"/>
        </w:rPr>
        <w:t>37.45</w:t>
      </w:r>
      <w:r w:rsidRPr="00E2522F">
        <w:rPr>
          <w:rFonts w:cs="Times New Roman" w:hint="eastAsia"/>
          <w:bCs/>
          <w:spacing w:val="-2"/>
          <w:szCs w:val="21"/>
        </w:rPr>
        <w:t>、</w:t>
      </w:r>
      <w:r w:rsidRPr="00E2522F">
        <w:rPr>
          <w:rFonts w:cs="Times New Roman" w:hint="eastAsia"/>
          <w:bCs/>
          <w:spacing w:val="-2"/>
          <w:szCs w:val="21"/>
        </w:rPr>
        <w:t>47.47</w:t>
      </w:r>
      <w:r w:rsidRPr="00E2522F">
        <w:rPr>
          <w:rFonts w:cs="Times New Roman" w:hint="eastAsia"/>
          <w:bCs/>
          <w:spacing w:val="-2"/>
          <w:szCs w:val="21"/>
        </w:rPr>
        <w:t>时，结合面剥离。</w:t>
      </w:r>
    </w:p>
    <w:p w:rsidR="00E2522F" w:rsidRPr="00E2522F" w:rsidRDefault="00E2522F" w:rsidP="00492296">
      <w:pPr>
        <w:adjustRightInd w:val="0"/>
        <w:snapToGrid w:val="0"/>
        <w:ind w:firstLineChars="200" w:firstLine="412"/>
        <w:rPr>
          <w:rFonts w:cs="Times New Roman"/>
          <w:bCs/>
          <w:spacing w:val="-2"/>
          <w:szCs w:val="21"/>
        </w:rPr>
      </w:pPr>
      <w:r w:rsidRPr="00E2522F">
        <w:rPr>
          <w:rFonts w:cs="Times New Roman" w:hint="eastAsia"/>
          <w:bCs/>
          <w:spacing w:val="-2"/>
          <w:szCs w:val="21"/>
        </w:rPr>
        <w:t>试验后外形</w:t>
      </w:r>
      <w:r w:rsidR="00526907">
        <w:rPr>
          <w:rFonts w:cs="Times New Roman" w:hint="eastAsia"/>
          <w:bCs/>
          <w:spacing w:val="-2"/>
          <w:szCs w:val="21"/>
        </w:rPr>
        <w:t>，</w:t>
      </w:r>
      <w:r w:rsidRPr="00E2522F">
        <w:rPr>
          <w:rFonts w:cs="Times New Roman" w:hint="eastAsia"/>
          <w:bCs/>
          <w:spacing w:val="-2"/>
          <w:szCs w:val="21"/>
        </w:rPr>
        <w:t>铝青铜试验完成后，结合面未脱落，直到熔覆层破坏；锡青铜结合面剥离，与基体的结合能力比铝青铜差。</w:t>
      </w:r>
    </w:p>
    <w:p w:rsidR="00E2522F" w:rsidRPr="00E2522F" w:rsidRDefault="0035313D" w:rsidP="00492296">
      <w:pPr>
        <w:pStyle w:val="2"/>
        <w:ind w:firstLine="420"/>
        <w:rPr>
          <w:rFonts w:hint="eastAsia"/>
        </w:rPr>
      </w:pPr>
      <w:r>
        <w:rPr>
          <w:rFonts w:hint="eastAsia"/>
        </w:rPr>
        <w:t>1.5</w:t>
      </w:r>
      <w:r w:rsidR="00526907">
        <w:rPr>
          <w:rFonts w:hint="eastAsia"/>
        </w:rPr>
        <w:t xml:space="preserve"> </w:t>
      </w:r>
      <w:r w:rsidR="00E2522F" w:rsidRPr="00E2522F">
        <w:rPr>
          <w:rFonts w:hint="eastAsia"/>
        </w:rPr>
        <w:t>耐磨性试验测试</w:t>
      </w:r>
    </w:p>
    <w:p w:rsidR="00E2522F" w:rsidRP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参照</w:t>
      </w:r>
      <w:r w:rsidRPr="00E2522F">
        <w:rPr>
          <w:rFonts w:cs="Times New Roman" w:hint="eastAsia"/>
          <w:bCs/>
          <w:spacing w:val="-2"/>
          <w:szCs w:val="21"/>
        </w:rPr>
        <w:t xml:space="preserve"> GB/T 12444-2006 </w:t>
      </w:r>
      <w:r w:rsidRPr="00E2522F">
        <w:rPr>
          <w:rFonts w:cs="Times New Roman" w:hint="eastAsia"/>
          <w:bCs/>
          <w:spacing w:val="-2"/>
          <w:szCs w:val="21"/>
        </w:rPr>
        <w:t>《金属材料</w:t>
      </w:r>
      <w:r w:rsidRPr="00E2522F">
        <w:rPr>
          <w:rFonts w:cs="Times New Roman" w:hint="eastAsia"/>
          <w:bCs/>
          <w:spacing w:val="-2"/>
          <w:szCs w:val="21"/>
        </w:rPr>
        <w:t xml:space="preserve"> </w:t>
      </w:r>
      <w:r w:rsidRPr="00E2522F">
        <w:rPr>
          <w:rFonts w:cs="Times New Roman" w:hint="eastAsia"/>
          <w:bCs/>
          <w:spacing w:val="-2"/>
          <w:szCs w:val="21"/>
        </w:rPr>
        <w:t>磨损试验方法</w:t>
      </w:r>
      <w:r w:rsidRPr="00E2522F">
        <w:rPr>
          <w:rFonts w:cs="Times New Roman" w:hint="eastAsia"/>
          <w:bCs/>
          <w:spacing w:val="-2"/>
          <w:szCs w:val="21"/>
        </w:rPr>
        <w:t xml:space="preserve"> </w:t>
      </w:r>
      <w:r w:rsidRPr="00E2522F">
        <w:rPr>
          <w:rFonts w:cs="Times New Roman" w:hint="eastAsia"/>
          <w:bCs/>
          <w:spacing w:val="-2"/>
          <w:szCs w:val="21"/>
        </w:rPr>
        <w:t>试环</w:t>
      </w:r>
      <w:r w:rsidRPr="00E2522F">
        <w:rPr>
          <w:rFonts w:cs="Times New Roman" w:hint="eastAsia"/>
          <w:bCs/>
          <w:spacing w:val="-2"/>
          <w:szCs w:val="21"/>
        </w:rPr>
        <w:t>-</w:t>
      </w:r>
      <w:r w:rsidRPr="00E2522F">
        <w:rPr>
          <w:rFonts w:cs="Times New Roman" w:hint="eastAsia"/>
          <w:bCs/>
          <w:spacing w:val="-2"/>
          <w:szCs w:val="21"/>
        </w:rPr>
        <w:t>试块滑动磨损试验》</w:t>
      </w:r>
      <w:proofErr w:type="gramStart"/>
      <w:r w:rsidRPr="00E2522F">
        <w:rPr>
          <w:rFonts w:cs="Times New Roman" w:hint="eastAsia"/>
          <w:bCs/>
          <w:spacing w:val="-2"/>
          <w:szCs w:val="21"/>
        </w:rPr>
        <w:t>进行试环</w:t>
      </w:r>
      <w:proofErr w:type="gramEnd"/>
      <w:r w:rsidRPr="00E2522F">
        <w:rPr>
          <w:rFonts w:cs="Times New Roman" w:hint="eastAsia"/>
          <w:bCs/>
          <w:spacing w:val="-2"/>
          <w:szCs w:val="21"/>
        </w:rPr>
        <w:t>-</w:t>
      </w:r>
      <w:r w:rsidRPr="00E2522F">
        <w:rPr>
          <w:rFonts w:cs="Times New Roman" w:hint="eastAsia"/>
          <w:bCs/>
          <w:spacing w:val="-2"/>
          <w:szCs w:val="21"/>
        </w:rPr>
        <w:t>试块磨损试验，测试摩擦磨损性能。</w:t>
      </w:r>
    </w:p>
    <w:p w:rsidR="00E2522F" w:rsidRP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试环：材质</w:t>
      </w:r>
      <w:r w:rsidRPr="00E2522F">
        <w:rPr>
          <w:rFonts w:cs="Times New Roman" w:hint="eastAsia"/>
          <w:bCs/>
          <w:spacing w:val="-2"/>
          <w:szCs w:val="21"/>
        </w:rPr>
        <w:t xml:space="preserve"> </w:t>
      </w:r>
      <w:proofErr w:type="spellStart"/>
      <w:r w:rsidRPr="00E2522F">
        <w:rPr>
          <w:rFonts w:cs="Times New Roman" w:hint="eastAsia"/>
          <w:bCs/>
          <w:spacing w:val="-2"/>
          <w:szCs w:val="21"/>
        </w:rPr>
        <w:t>SKD61</w:t>
      </w:r>
      <w:proofErr w:type="spellEnd"/>
      <w:r w:rsidRPr="00E2522F">
        <w:rPr>
          <w:rFonts w:cs="Times New Roman" w:hint="eastAsia"/>
          <w:bCs/>
          <w:spacing w:val="-2"/>
          <w:szCs w:val="21"/>
        </w:rPr>
        <w:t>，外径</w:t>
      </w:r>
      <w:r w:rsidRPr="00E2522F">
        <w:rPr>
          <w:rFonts w:cs="Times New Roman" w:hint="eastAsia"/>
          <w:bCs/>
          <w:spacing w:val="-2"/>
          <w:szCs w:val="21"/>
        </w:rPr>
        <w:t xml:space="preserve"> </w:t>
      </w:r>
      <w:proofErr w:type="spellStart"/>
      <w:r w:rsidRPr="00E2522F">
        <w:rPr>
          <w:rFonts w:cs="Times New Roman" w:hint="eastAsia"/>
          <w:bCs/>
          <w:spacing w:val="-2"/>
          <w:szCs w:val="21"/>
        </w:rPr>
        <w:t>40mm</w:t>
      </w:r>
      <w:proofErr w:type="spellEnd"/>
      <w:r w:rsidRPr="00E2522F">
        <w:rPr>
          <w:rFonts w:cs="Times New Roman" w:hint="eastAsia"/>
          <w:bCs/>
          <w:spacing w:val="-2"/>
          <w:szCs w:val="21"/>
        </w:rPr>
        <w:t>，试验面粗糙度</w:t>
      </w:r>
      <w:r w:rsidRPr="00E2522F">
        <w:rPr>
          <w:rFonts w:cs="Times New Roman" w:hint="eastAsia"/>
          <w:bCs/>
          <w:spacing w:val="-2"/>
          <w:szCs w:val="21"/>
        </w:rPr>
        <w:t xml:space="preserve"> </w:t>
      </w:r>
      <w:proofErr w:type="spellStart"/>
      <w:r w:rsidRPr="00E2522F">
        <w:rPr>
          <w:rFonts w:cs="Times New Roman" w:hint="eastAsia"/>
          <w:bCs/>
          <w:spacing w:val="-2"/>
          <w:szCs w:val="21"/>
        </w:rPr>
        <w:t>Ra0.4</w:t>
      </w:r>
      <w:proofErr w:type="spellEnd"/>
      <w:r w:rsidRPr="00E2522F">
        <w:rPr>
          <w:rFonts w:cs="Times New Roman" w:hint="eastAsia"/>
          <w:bCs/>
          <w:spacing w:val="-2"/>
          <w:szCs w:val="21"/>
        </w:rPr>
        <w:t>μ</w:t>
      </w:r>
      <w:r w:rsidRPr="00E2522F">
        <w:rPr>
          <w:rFonts w:cs="Times New Roman" w:hint="eastAsia"/>
          <w:bCs/>
          <w:spacing w:val="-2"/>
          <w:szCs w:val="21"/>
        </w:rPr>
        <w:t>m</w:t>
      </w:r>
      <w:r w:rsidRPr="00E2522F">
        <w:rPr>
          <w:rFonts w:cs="Times New Roman" w:hint="eastAsia"/>
          <w:bCs/>
          <w:spacing w:val="-2"/>
          <w:szCs w:val="21"/>
        </w:rPr>
        <w:t>。</w:t>
      </w:r>
    </w:p>
    <w:p w:rsidR="00E2522F" w:rsidRP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试块：</w:t>
      </w:r>
      <w:r w:rsidRPr="00E2522F">
        <w:rPr>
          <w:rFonts w:cs="Times New Roman" w:hint="eastAsia"/>
          <w:bCs/>
          <w:spacing w:val="-2"/>
          <w:szCs w:val="21"/>
        </w:rPr>
        <w:t>30</w:t>
      </w:r>
      <w:proofErr w:type="gramStart"/>
      <w:r w:rsidRPr="00E2522F">
        <w:rPr>
          <w:rFonts w:cs="Times New Roman" w:hint="eastAsia"/>
          <w:bCs/>
          <w:spacing w:val="-2"/>
          <w:szCs w:val="21"/>
        </w:rPr>
        <w:t>×</w:t>
      </w:r>
      <w:r w:rsidRPr="00E2522F">
        <w:rPr>
          <w:rFonts w:cs="Times New Roman" w:hint="eastAsia"/>
          <w:bCs/>
          <w:spacing w:val="-2"/>
          <w:szCs w:val="21"/>
        </w:rPr>
        <w:t>10</w:t>
      </w:r>
      <w:r w:rsidRPr="00E2522F">
        <w:rPr>
          <w:rFonts w:cs="Times New Roman" w:hint="eastAsia"/>
          <w:bCs/>
          <w:spacing w:val="-2"/>
          <w:szCs w:val="21"/>
        </w:rPr>
        <w:t>×</w:t>
      </w:r>
      <w:proofErr w:type="spellStart"/>
      <w:r w:rsidRPr="00E2522F">
        <w:rPr>
          <w:rFonts w:cs="Times New Roman" w:hint="eastAsia"/>
          <w:bCs/>
          <w:spacing w:val="-2"/>
          <w:szCs w:val="21"/>
        </w:rPr>
        <w:t>10</w:t>
      </w:r>
      <w:proofErr w:type="gramEnd"/>
      <w:r w:rsidRPr="00E2522F">
        <w:rPr>
          <w:rFonts w:cs="Times New Roman" w:hint="eastAsia"/>
          <w:bCs/>
          <w:spacing w:val="-2"/>
          <w:szCs w:val="21"/>
        </w:rPr>
        <w:t>mm</w:t>
      </w:r>
      <w:proofErr w:type="spellEnd"/>
      <w:r w:rsidRPr="00E2522F">
        <w:rPr>
          <w:rFonts w:cs="Times New Roman" w:hint="eastAsia"/>
          <w:bCs/>
          <w:spacing w:val="-2"/>
          <w:szCs w:val="21"/>
        </w:rPr>
        <w:t>，实验前后对样品进行了清洁干燥并称重；设置试验方式为干摩擦，接触压力</w:t>
      </w:r>
      <w:r w:rsidRPr="00E2522F">
        <w:rPr>
          <w:rFonts w:cs="Times New Roman" w:hint="eastAsia"/>
          <w:bCs/>
          <w:spacing w:val="-2"/>
          <w:szCs w:val="21"/>
        </w:rPr>
        <w:lastRenderedPageBreak/>
        <w:t>为</w:t>
      </w:r>
      <w:proofErr w:type="spellStart"/>
      <w:r w:rsidRPr="00E2522F">
        <w:rPr>
          <w:rFonts w:cs="Times New Roman" w:hint="eastAsia"/>
          <w:bCs/>
          <w:spacing w:val="-2"/>
          <w:szCs w:val="21"/>
        </w:rPr>
        <w:t>125N</w:t>
      </w:r>
      <w:proofErr w:type="spellEnd"/>
      <w:r w:rsidRPr="00E2522F">
        <w:rPr>
          <w:rFonts w:cs="Times New Roman" w:hint="eastAsia"/>
          <w:bCs/>
          <w:spacing w:val="-2"/>
          <w:szCs w:val="21"/>
        </w:rPr>
        <w:t>；终点压强</w:t>
      </w:r>
      <w:proofErr w:type="spellStart"/>
      <w:r w:rsidRPr="00E2522F">
        <w:rPr>
          <w:rFonts w:cs="Times New Roman" w:hint="eastAsia"/>
          <w:bCs/>
          <w:spacing w:val="-2"/>
          <w:szCs w:val="21"/>
        </w:rPr>
        <w:t>2.5Mpa</w:t>
      </w:r>
      <w:proofErr w:type="spellEnd"/>
      <w:r w:rsidRPr="00E2522F">
        <w:rPr>
          <w:rFonts w:cs="Times New Roman" w:hint="eastAsia"/>
          <w:bCs/>
          <w:spacing w:val="-2"/>
          <w:szCs w:val="21"/>
        </w:rPr>
        <w:t>；</w:t>
      </w:r>
      <w:proofErr w:type="gramStart"/>
      <w:r w:rsidRPr="00E2522F">
        <w:rPr>
          <w:rFonts w:cs="Times New Roman" w:hint="eastAsia"/>
          <w:bCs/>
          <w:spacing w:val="-2"/>
          <w:szCs w:val="21"/>
        </w:rPr>
        <w:t>试环转速</w:t>
      </w:r>
      <w:proofErr w:type="spellStart"/>
      <w:proofErr w:type="gramEnd"/>
      <w:r w:rsidRPr="00E2522F">
        <w:rPr>
          <w:rFonts w:cs="Times New Roman" w:hint="eastAsia"/>
          <w:bCs/>
          <w:spacing w:val="-2"/>
          <w:szCs w:val="21"/>
        </w:rPr>
        <w:t>200r</w:t>
      </w:r>
      <w:proofErr w:type="spellEnd"/>
      <w:r w:rsidRPr="00E2522F">
        <w:rPr>
          <w:rFonts w:cs="Times New Roman" w:hint="eastAsia"/>
          <w:bCs/>
          <w:spacing w:val="-2"/>
          <w:szCs w:val="21"/>
        </w:rPr>
        <w:t>/min</w:t>
      </w:r>
      <w:r w:rsidRPr="00E2522F">
        <w:rPr>
          <w:rFonts w:cs="Times New Roman" w:hint="eastAsia"/>
          <w:bCs/>
          <w:spacing w:val="-2"/>
          <w:szCs w:val="21"/>
        </w:rPr>
        <w:t>；</w:t>
      </w:r>
      <w:r w:rsidRPr="00E2522F">
        <w:rPr>
          <w:rFonts w:cs="Times New Roman" w:hint="eastAsia"/>
          <w:bCs/>
          <w:spacing w:val="-2"/>
          <w:szCs w:val="21"/>
        </w:rPr>
        <w:t>PV</w:t>
      </w:r>
      <w:r w:rsidRPr="00E2522F">
        <w:rPr>
          <w:rFonts w:cs="Times New Roman" w:hint="eastAsia"/>
          <w:bCs/>
          <w:spacing w:val="-2"/>
          <w:szCs w:val="21"/>
        </w:rPr>
        <w:t>值为</w:t>
      </w:r>
      <w:proofErr w:type="spellStart"/>
      <w:r w:rsidRPr="00E2522F">
        <w:rPr>
          <w:rFonts w:cs="Times New Roman" w:hint="eastAsia"/>
          <w:bCs/>
          <w:spacing w:val="-2"/>
          <w:szCs w:val="21"/>
        </w:rPr>
        <w:t>2.6Mpa.m</w:t>
      </w:r>
      <w:proofErr w:type="spellEnd"/>
      <w:r w:rsidRPr="00E2522F">
        <w:rPr>
          <w:rFonts w:cs="Times New Roman" w:hint="eastAsia"/>
          <w:bCs/>
          <w:spacing w:val="-2"/>
          <w:szCs w:val="21"/>
        </w:rPr>
        <w:t>/s</w:t>
      </w:r>
      <w:r w:rsidRPr="00E2522F">
        <w:rPr>
          <w:rFonts w:cs="Times New Roman" w:hint="eastAsia"/>
          <w:bCs/>
          <w:spacing w:val="-2"/>
          <w:szCs w:val="21"/>
        </w:rPr>
        <w:t>；试验转数</w:t>
      </w:r>
      <w:proofErr w:type="spellStart"/>
      <w:r w:rsidRPr="00E2522F">
        <w:rPr>
          <w:rFonts w:cs="Times New Roman" w:hint="eastAsia"/>
          <w:bCs/>
          <w:spacing w:val="-2"/>
          <w:szCs w:val="21"/>
        </w:rPr>
        <w:t>10000r</w:t>
      </w:r>
      <w:proofErr w:type="spellEnd"/>
      <w:r w:rsidRPr="00E2522F">
        <w:rPr>
          <w:rFonts w:cs="Times New Roman" w:hint="eastAsia"/>
          <w:bCs/>
          <w:spacing w:val="-2"/>
          <w:szCs w:val="21"/>
        </w:rPr>
        <w:t>。（</w:t>
      </w:r>
      <w:r w:rsidRPr="00E2522F">
        <w:rPr>
          <w:rFonts w:cs="Times New Roman"/>
          <w:bCs/>
          <w:spacing w:val="-2"/>
          <w:szCs w:val="21"/>
        </w:rPr>
        <w:t>接触面压力为</w:t>
      </w:r>
      <w:proofErr w:type="spellStart"/>
      <w:r w:rsidRPr="00E2522F">
        <w:rPr>
          <w:rFonts w:cs="Times New Roman"/>
          <w:bCs/>
          <w:spacing w:val="-2"/>
          <w:szCs w:val="21"/>
        </w:rPr>
        <w:t>125N</w:t>
      </w:r>
      <w:proofErr w:type="spellEnd"/>
      <w:r w:rsidRPr="00E2522F">
        <w:rPr>
          <w:rFonts w:cs="Times New Roman"/>
          <w:bCs/>
          <w:spacing w:val="-2"/>
          <w:szCs w:val="21"/>
        </w:rPr>
        <w:t>，随着磨损过程的进行，接触面之间的压强是不断下降的。终点</w:t>
      </w:r>
      <w:proofErr w:type="gramStart"/>
      <w:r w:rsidRPr="00E2522F">
        <w:rPr>
          <w:rFonts w:cs="Times New Roman"/>
          <w:bCs/>
          <w:spacing w:val="-2"/>
          <w:szCs w:val="21"/>
        </w:rPr>
        <w:t>压强按磨痕</w:t>
      </w:r>
      <w:proofErr w:type="gramEnd"/>
      <w:r w:rsidRPr="00E2522F">
        <w:rPr>
          <w:rFonts w:cs="Times New Roman"/>
          <w:bCs/>
          <w:spacing w:val="-2"/>
          <w:szCs w:val="21"/>
        </w:rPr>
        <w:t>宽度</w:t>
      </w:r>
      <w:proofErr w:type="spellStart"/>
      <w:r w:rsidRPr="00E2522F">
        <w:rPr>
          <w:rFonts w:cs="Times New Roman"/>
          <w:bCs/>
          <w:spacing w:val="-2"/>
          <w:szCs w:val="21"/>
        </w:rPr>
        <w:t>5mm</w:t>
      </w:r>
      <w:proofErr w:type="spellEnd"/>
      <w:r w:rsidRPr="00E2522F">
        <w:rPr>
          <w:rFonts w:cs="Times New Roman"/>
          <w:bCs/>
          <w:spacing w:val="-2"/>
          <w:szCs w:val="21"/>
        </w:rPr>
        <w:t>估算，用于计</w:t>
      </w:r>
      <w:r w:rsidRPr="00E2522F">
        <w:rPr>
          <w:rFonts w:cs="Times New Roman" w:hint="eastAsia"/>
          <w:bCs/>
          <w:spacing w:val="-2"/>
          <w:szCs w:val="21"/>
        </w:rPr>
        <w:t>算</w:t>
      </w:r>
      <w:r w:rsidRPr="00E2522F">
        <w:rPr>
          <w:rFonts w:cs="Times New Roman"/>
          <w:bCs/>
          <w:spacing w:val="-2"/>
          <w:szCs w:val="21"/>
        </w:rPr>
        <w:t>PV</w:t>
      </w:r>
      <w:r w:rsidRPr="00E2522F">
        <w:rPr>
          <w:rFonts w:cs="Times New Roman"/>
          <w:bCs/>
          <w:spacing w:val="-2"/>
          <w:szCs w:val="21"/>
        </w:rPr>
        <w:t>值。</w:t>
      </w:r>
      <w:r w:rsidRPr="00E2522F">
        <w:rPr>
          <w:rFonts w:cs="Times New Roman" w:hint="eastAsia"/>
          <w:bCs/>
          <w:spacing w:val="-2"/>
          <w:szCs w:val="21"/>
        </w:rPr>
        <w:t>）</w:t>
      </w:r>
    </w:p>
    <w:p w:rsidR="00E2522F" w:rsidRDefault="00E2522F"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铝青铜平均每万转质量损失</w:t>
      </w:r>
      <w:proofErr w:type="spellStart"/>
      <w:r w:rsidRPr="00E2522F">
        <w:rPr>
          <w:rFonts w:cs="Times New Roman" w:hint="eastAsia"/>
          <w:bCs/>
          <w:spacing w:val="-2"/>
          <w:szCs w:val="21"/>
        </w:rPr>
        <w:t>3.83mg</w:t>
      </w:r>
      <w:proofErr w:type="spellEnd"/>
      <w:r w:rsidRPr="00E2522F">
        <w:rPr>
          <w:rFonts w:cs="Times New Roman" w:hint="eastAsia"/>
          <w:bCs/>
          <w:spacing w:val="-2"/>
          <w:szCs w:val="21"/>
        </w:rPr>
        <w:t>，锡青铜平</w:t>
      </w:r>
      <w:r w:rsidRPr="00E2522F">
        <w:rPr>
          <w:rFonts w:cs="Times New Roman" w:hint="eastAsia"/>
          <w:bCs/>
          <w:spacing w:val="-2"/>
          <w:szCs w:val="21"/>
        </w:rPr>
        <w:lastRenderedPageBreak/>
        <w:t>均每万转质量损失</w:t>
      </w:r>
      <w:proofErr w:type="spellStart"/>
      <w:r w:rsidRPr="00E2522F">
        <w:rPr>
          <w:rFonts w:cs="Times New Roman" w:hint="eastAsia"/>
          <w:bCs/>
          <w:spacing w:val="-2"/>
          <w:szCs w:val="21"/>
        </w:rPr>
        <w:t>9.77mg</w:t>
      </w:r>
      <w:proofErr w:type="spellEnd"/>
      <w:r w:rsidRPr="00E2522F">
        <w:rPr>
          <w:rFonts w:cs="Times New Roman" w:hint="eastAsia"/>
          <w:bCs/>
          <w:spacing w:val="-2"/>
          <w:szCs w:val="21"/>
        </w:rPr>
        <w:t>，从此试验可以看出，在干摩擦滑动摩擦条件下，铝青铜摩擦磨损性能优于锡青铜。</w:t>
      </w:r>
    </w:p>
    <w:p w:rsidR="00ED5A1A" w:rsidRDefault="00806F84" w:rsidP="00492296">
      <w:pPr>
        <w:adjustRightInd w:val="0"/>
        <w:snapToGrid w:val="0"/>
        <w:ind w:firstLineChars="200" w:firstLine="412"/>
        <w:rPr>
          <w:rFonts w:cs="Times New Roman" w:hint="eastAsia"/>
          <w:bCs/>
          <w:spacing w:val="-2"/>
          <w:szCs w:val="21"/>
        </w:rPr>
      </w:pPr>
      <w:r w:rsidRPr="00E2522F">
        <w:rPr>
          <w:rFonts w:cs="Times New Roman" w:hint="eastAsia"/>
          <w:bCs/>
          <w:spacing w:val="-2"/>
          <w:szCs w:val="21"/>
        </w:rPr>
        <w:t>图</w:t>
      </w:r>
      <w:r w:rsidRPr="00E2522F">
        <w:rPr>
          <w:rFonts w:cs="Times New Roman" w:hint="eastAsia"/>
          <w:bCs/>
          <w:spacing w:val="-2"/>
          <w:szCs w:val="21"/>
        </w:rPr>
        <w:t>3</w:t>
      </w:r>
      <w:r w:rsidRPr="00E2522F">
        <w:rPr>
          <w:rFonts w:cs="Times New Roman" w:hint="eastAsia"/>
          <w:bCs/>
          <w:spacing w:val="-2"/>
          <w:szCs w:val="21"/>
        </w:rPr>
        <w:t>（</w:t>
      </w:r>
      <w:r w:rsidRPr="00E2522F">
        <w:rPr>
          <w:rFonts w:cs="Times New Roman" w:hint="eastAsia"/>
          <w:bCs/>
          <w:spacing w:val="-2"/>
          <w:szCs w:val="21"/>
        </w:rPr>
        <w:t>a</w:t>
      </w:r>
      <w:r w:rsidRPr="00E2522F">
        <w:rPr>
          <w:rFonts w:cs="Times New Roman" w:hint="eastAsia"/>
          <w:bCs/>
          <w:spacing w:val="-2"/>
          <w:szCs w:val="21"/>
        </w:rPr>
        <w:t>）为锡青铜横截面放大</w:t>
      </w:r>
      <w:r w:rsidRPr="00E2522F">
        <w:rPr>
          <w:rFonts w:cs="Times New Roman" w:hint="eastAsia"/>
          <w:bCs/>
          <w:spacing w:val="-2"/>
          <w:szCs w:val="21"/>
        </w:rPr>
        <w:t>10</w:t>
      </w:r>
      <w:r w:rsidRPr="00E2522F">
        <w:rPr>
          <w:rFonts w:cs="Times New Roman" w:hint="eastAsia"/>
          <w:bCs/>
          <w:spacing w:val="-2"/>
          <w:szCs w:val="21"/>
        </w:rPr>
        <w:t>倍的图，上部分为铜层，下部分为基材，中间为过渡层，结合面有较多气泡，这表明铜层与基体结合不紧密。</w:t>
      </w:r>
    </w:p>
    <w:p w:rsidR="00ED5A1A" w:rsidRDefault="00ED5A1A" w:rsidP="00ED5A1A">
      <w:pPr>
        <w:adjustRightInd w:val="0"/>
        <w:snapToGrid w:val="0"/>
        <w:spacing w:line="316" w:lineRule="exact"/>
        <w:ind w:firstLineChars="200" w:firstLine="412"/>
        <w:rPr>
          <w:rFonts w:cs="Times New Roman"/>
          <w:bCs/>
          <w:spacing w:val="-2"/>
          <w:szCs w:val="21"/>
        </w:rPr>
        <w:sectPr w:rsidR="00ED5A1A" w:rsidSect="00D90F09">
          <w:headerReference w:type="default" r:id="rId15"/>
          <w:headerReference w:type="first" r:id="rId16"/>
          <w:type w:val="continuous"/>
          <w:pgSz w:w="11907" w:h="16160" w:code="9"/>
          <w:pgMar w:top="1474" w:right="1077" w:bottom="1247" w:left="1077" w:header="851" w:footer="992" w:gutter="0"/>
          <w:pgNumType w:fmt="numberInDash"/>
          <w:cols w:num="2" w:space="397"/>
          <w:titlePg/>
          <w:docGrid w:type="lines" w:linePitch="292"/>
        </w:sectPr>
      </w:pPr>
    </w:p>
    <w:p w:rsidR="00ED5A1A" w:rsidRDefault="00ED5A1A" w:rsidP="00ED5A1A">
      <w:pPr>
        <w:pStyle w:val="10"/>
        <w:spacing w:before="87" w:after="87"/>
        <w:rPr>
          <w:rFonts w:hint="eastAsia"/>
        </w:rPr>
      </w:pPr>
      <w:r w:rsidRPr="00E2522F">
        <w:rPr>
          <w:rFonts w:hint="eastAsia"/>
        </w:rPr>
        <w:lastRenderedPageBreak/>
        <w:t>表</w:t>
      </w:r>
      <w:r w:rsidRPr="00E2522F">
        <w:rPr>
          <w:rFonts w:hint="eastAsia"/>
        </w:rPr>
        <w:t xml:space="preserve">1 </w:t>
      </w:r>
      <w:r w:rsidRPr="00E2522F">
        <w:rPr>
          <w:rFonts w:hint="eastAsia"/>
        </w:rPr>
        <w:t>铝青铜成分</w:t>
      </w:r>
    </w:p>
    <w:tbl>
      <w:tblPr>
        <w:tblW w:w="4875" w:type="pct"/>
        <w:jc w:val="center"/>
        <w:tblBorders>
          <w:top w:val="single" w:sz="4" w:space="0" w:color="auto"/>
          <w:bottom w:val="single" w:sz="4" w:space="0" w:color="auto"/>
        </w:tblBorders>
        <w:tblLayout w:type="fixed"/>
        <w:tblLook w:val="0000"/>
      </w:tblPr>
      <w:tblGrid>
        <w:gridCol w:w="1620"/>
        <w:gridCol w:w="1620"/>
        <w:gridCol w:w="1620"/>
        <w:gridCol w:w="1620"/>
        <w:gridCol w:w="1620"/>
        <w:gridCol w:w="1620"/>
      </w:tblGrid>
      <w:tr w:rsidR="00ED5A1A" w:rsidRPr="00E2522F" w:rsidTr="00B86B42">
        <w:trPr>
          <w:cantSplit/>
          <w:trHeight w:hRule="exact" w:val="369"/>
          <w:jc w:val="center"/>
        </w:trPr>
        <w:tc>
          <w:tcPr>
            <w:tcW w:w="1436" w:type="dxa"/>
            <w:tcBorders>
              <w:bottom w:val="single" w:sz="4" w:space="0" w:color="auto"/>
            </w:tcBorders>
            <w:vAlign w:val="center"/>
          </w:tcPr>
          <w:p w:rsidR="00ED5A1A" w:rsidRPr="00E2522F" w:rsidRDefault="00ED5A1A" w:rsidP="00B86B42">
            <w:pPr>
              <w:pStyle w:val="20"/>
            </w:pPr>
            <w:r w:rsidRPr="00E2522F">
              <w:rPr>
                <w:rFonts w:hint="eastAsia"/>
              </w:rPr>
              <w:t>试样</w:t>
            </w:r>
          </w:p>
        </w:tc>
        <w:tc>
          <w:tcPr>
            <w:tcW w:w="1437" w:type="dxa"/>
            <w:tcBorders>
              <w:bottom w:val="single" w:sz="4" w:space="0" w:color="auto"/>
            </w:tcBorders>
            <w:vAlign w:val="center"/>
          </w:tcPr>
          <w:p w:rsidR="00ED5A1A" w:rsidRPr="00E2522F" w:rsidRDefault="00ED5A1A" w:rsidP="00B86B42">
            <w:pPr>
              <w:pStyle w:val="20"/>
            </w:pPr>
            <w:r w:rsidRPr="00E2522F">
              <w:rPr>
                <w:rFonts w:hint="eastAsia"/>
              </w:rPr>
              <w:t>Al</w:t>
            </w:r>
          </w:p>
        </w:tc>
        <w:tc>
          <w:tcPr>
            <w:tcW w:w="1437" w:type="dxa"/>
            <w:tcBorders>
              <w:bottom w:val="single" w:sz="4" w:space="0" w:color="auto"/>
            </w:tcBorders>
            <w:vAlign w:val="center"/>
          </w:tcPr>
          <w:p w:rsidR="00ED5A1A" w:rsidRPr="00E2522F" w:rsidRDefault="00ED5A1A" w:rsidP="00B86B42">
            <w:pPr>
              <w:pStyle w:val="20"/>
            </w:pPr>
            <w:r w:rsidRPr="00E2522F">
              <w:rPr>
                <w:rFonts w:hint="eastAsia"/>
              </w:rPr>
              <w:t>Fe</w:t>
            </w:r>
          </w:p>
        </w:tc>
        <w:tc>
          <w:tcPr>
            <w:tcW w:w="1437" w:type="dxa"/>
            <w:tcBorders>
              <w:bottom w:val="single" w:sz="4" w:space="0" w:color="auto"/>
            </w:tcBorders>
            <w:vAlign w:val="center"/>
          </w:tcPr>
          <w:p w:rsidR="00ED5A1A" w:rsidRPr="00E2522F" w:rsidRDefault="00ED5A1A" w:rsidP="00B86B42">
            <w:pPr>
              <w:pStyle w:val="20"/>
            </w:pPr>
            <w:r w:rsidRPr="00E2522F">
              <w:rPr>
                <w:rFonts w:hint="eastAsia"/>
              </w:rPr>
              <w:t>Zn</w:t>
            </w:r>
          </w:p>
        </w:tc>
        <w:tc>
          <w:tcPr>
            <w:tcW w:w="1437" w:type="dxa"/>
            <w:tcBorders>
              <w:bottom w:val="single" w:sz="4" w:space="0" w:color="auto"/>
            </w:tcBorders>
            <w:vAlign w:val="center"/>
          </w:tcPr>
          <w:p w:rsidR="00ED5A1A" w:rsidRPr="00E2522F" w:rsidRDefault="00ED5A1A" w:rsidP="00B86B42">
            <w:pPr>
              <w:pStyle w:val="20"/>
            </w:pPr>
            <w:proofErr w:type="spellStart"/>
            <w:r w:rsidRPr="00E2522F">
              <w:rPr>
                <w:rFonts w:hint="eastAsia"/>
              </w:rPr>
              <w:t>Sn</w:t>
            </w:r>
            <w:proofErr w:type="spellEnd"/>
          </w:p>
        </w:tc>
        <w:tc>
          <w:tcPr>
            <w:tcW w:w="1437" w:type="dxa"/>
            <w:tcBorders>
              <w:bottom w:val="single" w:sz="4" w:space="0" w:color="auto"/>
            </w:tcBorders>
            <w:vAlign w:val="center"/>
          </w:tcPr>
          <w:p w:rsidR="00ED5A1A" w:rsidRPr="00E2522F" w:rsidRDefault="00ED5A1A" w:rsidP="00B86B42">
            <w:pPr>
              <w:pStyle w:val="20"/>
            </w:pPr>
            <w:r w:rsidRPr="00E2522F">
              <w:rPr>
                <w:rFonts w:hint="eastAsia"/>
              </w:rPr>
              <w:t>Cu</w:t>
            </w:r>
          </w:p>
        </w:tc>
      </w:tr>
      <w:tr w:rsidR="00ED5A1A" w:rsidRPr="00E2522F" w:rsidTr="00B86B42">
        <w:trPr>
          <w:cantSplit/>
          <w:trHeight w:hRule="exact" w:val="369"/>
          <w:jc w:val="center"/>
        </w:trPr>
        <w:tc>
          <w:tcPr>
            <w:tcW w:w="1436" w:type="dxa"/>
            <w:tcBorders>
              <w:top w:val="single" w:sz="4" w:space="0" w:color="auto"/>
            </w:tcBorders>
            <w:vAlign w:val="center"/>
          </w:tcPr>
          <w:p w:rsidR="00ED5A1A" w:rsidRPr="00E2522F" w:rsidRDefault="00ED5A1A" w:rsidP="00B86B42">
            <w:pPr>
              <w:pStyle w:val="20"/>
            </w:pPr>
            <w:r w:rsidRPr="00E2522F">
              <w:rPr>
                <w:rFonts w:hint="eastAsia"/>
              </w:rPr>
              <w:t>1-</w:t>
            </w:r>
            <w:r w:rsidRPr="00E2522F">
              <w:rPr>
                <w:rFonts w:hint="eastAsia"/>
              </w:rPr>
              <w:t>铜层</w:t>
            </w:r>
          </w:p>
        </w:tc>
        <w:tc>
          <w:tcPr>
            <w:tcW w:w="1437" w:type="dxa"/>
            <w:tcBorders>
              <w:top w:val="single" w:sz="4" w:space="0" w:color="auto"/>
            </w:tcBorders>
            <w:vAlign w:val="center"/>
          </w:tcPr>
          <w:p w:rsidR="00ED5A1A" w:rsidRPr="00E2522F" w:rsidRDefault="00ED5A1A" w:rsidP="00B86B42">
            <w:pPr>
              <w:pStyle w:val="20"/>
            </w:pPr>
            <w:r w:rsidRPr="00E2522F">
              <w:rPr>
                <w:rFonts w:hint="eastAsia"/>
              </w:rPr>
              <w:t>6.77</w:t>
            </w:r>
          </w:p>
        </w:tc>
        <w:tc>
          <w:tcPr>
            <w:tcW w:w="1437" w:type="dxa"/>
            <w:tcBorders>
              <w:top w:val="single" w:sz="4" w:space="0" w:color="auto"/>
            </w:tcBorders>
            <w:vAlign w:val="center"/>
          </w:tcPr>
          <w:p w:rsidR="00ED5A1A" w:rsidRPr="00E2522F" w:rsidRDefault="00ED5A1A" w:rsidP="00B86B42">
            <w:pPr>
              <w:pStyle w:val="20"/>
            </w:pPr>
            <w:r w:rsidRPr="00E2522F">
              <w:rPr>
                <w:rFonts w:hint="eastAsia"/>
              </w:rPr>
              <w:t>6.73</w:t>
            </w:r>
          </w:p>
        </w:tc>
        <w:tc>
          <w:tcPr>
            <w:tcW w:w="1437" w:type="dxa"/>
            <w:tcBorders>
              <w:top w:val="single" w:sz="4" w:space="0" w:color="auto"/>
            </w:tcBorders>
            <w:vAlign w:val="center"/>
          </w:tcPr>
          <w:p w:rsidR="00ED5A1A" w:rsidRPr="00E2522F" w:rsidRDefault="00ED5A1A" w:rsidP="00B86B42">
            <w:pPr>
              <w:pStyle w:val="20"/>
            </w:pPr>
          </w:p>
        </w:tc>
        <w:tc>
          <w:tcPr>
            <w:tcW w:w="1437" w:type="dxa"/>
            <w:tcBorders>
              <w:top w:val="single" w:sz="4" w:space="0" w:color="auto"/>
            </w:tcBorders>
            <w:vAlign w:val="center"/>
          </w:tcPr>
          <w:p w:rsidR="00ED5A1A" w:rsidRPr="00E2522F" w:rsidRDefault="00ED5A1A" w:rsidP="00B86B42">
            <w:pPr>
              <w:pStyle w:val="20"/>
            </w:pPr>
          </w:p>
        </w:tc>
        <w:tc>
          <w:tcPr>
            <w:tcW w:w="1437" w:type="dxa"/>
            <w:tcBorders>
              <w:top w:val="single" w:sz="4" w:space="0" w:color="auto"/>
            </w:tcBorders>
            <w:vAlign w:val="center"/>
          </w:tcPr>
          <w:p w:rsidR="00ED5A1A" w:rsidRPr="00E2522F" w:rsidRDefault="00ED5A1A" w:rsidP="00B86B42">
            <w:pPr>
              <w:pStyle w:val="20"/>
            </w:pPr>
            <w:r w:rsidRPr="00E2522F">
              <w:rPr>
                <w:rFonts w:hint="eastAsia"/>
              </w:rPr>
              <w:t>85.4</w:t>
            </w:r>
          </w:p>
        </w:tc>
      </w:tr>
      <w:tr w:rsidR="00ED5A1A" w:rsidRPr="00E2522F" w:rsidTr="00B86B42">
        <w:trPr>
          <w:cantSplit/>
          <w:trHeight w:hRule="exact" w:val="369"/>
          <w:jc w:val="center"/>
        </w:trPr>
        <w:tc>
          <w:tcPr>
            <w:tcW w:w="1436" w:type="dxa"/>
            <w:vAlign w:val="center"/>
          </w:tcPr>
          <w:p w:rsidR="00ED5A1A" w:rsidRPr="00E2522F" w:rsidRDefault="00ED5A1A" w:rsidP="00B86B42">
            <w:pPr>
              <w:pStyle w:val="20"/>
            </w:pPr>
            <w:r w:rsidRPr="00E2522F">
              <w:rPr>
                <w:rFonts w:hint="eastAsia"/>
              </w:rPr>
              <w:t>1-</w:t>
            </w:r>
            <w:r w:rsidRPr="00E2522F">
              <w:rPr>
                <w:rFonts w:hint="eastAsia"/>
              </w:rPr>
              <w:t>过渡层</w:t>
            </w:r>
          </w:p>
        </w:tc>
        <w:tc>
          <w:tcPr>
            <w:tcW w:w="1437" w:type="dxa"/>
            <w:vAlign w:val="center"/>
          </w:tcPr>
          <w:p w:rsidR="00ED5A1A" w:rsidRPr="00E2522F" w:rsidRDefault="00ED5A1A" w:rsidP="00B86B42">
            <w:pPr>
              <w:pStyle w:val="20"/>
            </w:pPr>
          </w:p>
        </w:tc>
        <w:tc>
          <w:tcPr>
            <w:tcW w:w="1437" w:type="dxa"/>
            <w:vAlign w:val="center"/>
          </w:tcPr>
          <w:p w:rsidR="00ED5A1A" w:rsidRPr="00E2522F" w:rsidRDefault="00ED5A1A" w:rsidP="00B86B42">
            <w:pPr>
              <w:pStyle w:val="20"/>
            </w:pPr>
            <w:r w:rsidRPr="00E2522F">
              <w:rPr>
                <w:rFonts w:hint="eastAsia"/>
              </w:rPr>
              <w:t>33.16</w:t>
            </w:r>
          </w:p>
        </w:tc>
        <w:tc>
          <w:tcPr>
            <w:tcW w:w="1437" w:type="dxa"/>
            <w:vAlign w:val="center"/>
          </w:tcPr>
          <w:p w:rsidR="00ED5A1A" w:rsidRPr="00E2522F" w:rsidRDefault="00ED5A1A" w:rsidP="00B86B42">
            <w:pPr>
              <w:pStyle w:val="20"/>
            </w:pPr>
          </w:p>
        </w:tc>
        <w:tc>
          <w:tcPr>
            <w:tcW w:w="1437" w:type="dxa"/>
            <w:vAlign w:val="center"/>
          </w:tcPr>
          <w:p w:rsidR="00ED5A1A" w:rsidRPr="00E2522F" w:rsidRDefault="00ED5A1A" w:rsidP="00B86B42">
            <w:pPr>
              <w:pStyle w:val="20"/>
            </w:pPr>
          </w:p>
        </w:tc>
        <w:tc>
          <w:tcPr>
            <w:tcW w:w="1437" w:type="dxa"/>
            <w:vAlign w:val="center"/>
          </w:tcPr>
          <w:p w:rsidR="00ED5A1A" w:rsidRPr="00E2522F" w:rsidRDefault="00ED5A1A" w:rsidP="00B86B42">
            <w:pPr>
              <w:pStyle w:val="20"/>
            </w:pPr>
            <w:r w:rsidRPr="00E2522F">
              <w:rPr>
                <w:rFonts w:hint="eastAsia"/>
              </w:rPr>
              <w:t>66.49</w:t>
            </w:r>
          </w:p>
        </w:tc>
      </w:tr>
      <w:tr w:rsidR="00ED5A1A" w:rsidRPr="00E2522F" w:rsidTr="00B86B42">
        <w:trPr>
          <w:cantSplit/>
          <w:trHeight w:hRule="exact" w:val="369"/>
          <w:jc w:val="center"/>
        </w:trPr>
        <w:tc>
          <w:tcPr>
            <w:tcW w:w="1436" w:type="dxa"/>
            <w:vAlign w:val="center"/>
          </w:tcPr>
          <w:p w:rsidR="00ED5A1A" w:rsidRPr="00E2522F" w:rsidRDefault="00ED5A1A" w:rsidP="00B86B42">
            <w:pPr>
              <w:pStyle w:val="20"/>
            </w:pPr>
            <w:r w:rsidRPr="00E2522F">
              <w:rPr>
                <w:rFonts w:hint="eastAsia"/>
              </w:rPr>
              <w:t>2-</w:t>
            </w:r>
            <w:r w:rsidRPr="00E2522F">
              <w:rPr>
                <w:rFonts w:hint="eastAsia"/>
              </w:rPr>
              <w:t>铜层</w:t>
            </w:r>
          </w:p>
        </w:tc>
        <w:tc>
          <w:tcPr>
            <w:tcW w:w="1437" w:type="dxa"/>
            <w:vAlign w:val="center"/>
          </w:tcPr>
          <w:p w:rsidR="00ED5A1A" w:rsidRPr="00E2522F" w:rsidRDefault="00ED5A1A" w:rsidP="00B86B42">
            <w:pPr>
              <w:pStyle w:val="20"/>
            </w:pPr>
            <w:r w:rsidRPr="00E2522F">
              <w:rPr>
                <w:rFonts w:hint="eastAsia"/>
              </w:rPr>
              <w:t>0.75</w:t>
            </w:r>
          </w:p>
        </w:tc>
        <w:tc>
          <w:tcPr>
            <w:tcW w:w="1437" w:type="dxa"/>
            <w:vAlign w:val="center"/>
          </w:tcPr>
          <w:p w:rsidR="00ED5A1A" w:rsidRPr="00E2522F" w:rsidRDefault="00ED5A1A" w:rsidP="00B86B42">
            <w:pPr>
              <w:pStyle w:val="20"/>
            </w:pPr>
            <w:r w:rsidRPr="00E2522F">
              <w:rPr>
                <w:rFonts w:hint="eastAsia"/>
              </w:rPr>
              <w:t>0.35</w:t>
            </w:r>
          </w:p>
        </w:tc>
        <w:tc>
          <w:tcPr>
            <w:tcW w:w="1437" w:type="dxa"/>
            <w:vAlign w:val="center"/>
          </w:tcPr>
          <w:p w:rsidR="00ED5A1A" w:rsidRPr="00E2522F" w:rsidRDefault="00ED5A1A" w:rsidP="00B86B42">
            <w:pPr>
              <w:pStyle w:val="20"/>
            </w:pPr>
            <w:r w:rsidRPr="00E2522F">
              <w:rPr>
                <w:rFonts w:hint="eastAsia"/>
              </w:rPr>
              <w:t>0.45</w:t>
            </w:r>
          </w:p>
        </w:tc>
        <w:tc>
          <w:tcPr>
            <w:tcW w:w="1437" w:type="dxa"/>
            <w:vAlign w:val="center"/>
          </w:tcPr>
          <w:p w:rsidR="00ED5A1A" w:rsidRPr="00E2522F" w:rsidRDefault="00ED5A1A" w:rsidP="00B86B42">
            <w:pPr>
              <w:pStyle w:val="20"/>
            </w:pPr>
            <w:r w:rsidRPr="00E2522F">
              <w:rPr>
                <w:rFonts w:hint="eastAsia"/>
              </w:rPr>
              <w:t>13.91</w:t>
            </w:r>
          </w:p>
        </w:tc>
        <w:tc>
          <w:tcPr>
            <w:tcW w:w="1437" w:type="dxa"/>
            <w:vAlign w:val="center"/>
          </w:tcPr>
          <w:p w:rsidR="00ED5A1A" w:rsidRPr="00E2522F" w:rsidRDefault="00ED5A1A" w:rsidP="00B86B42">
            <w:pPr>
              <w:pStyle w:val="20"/>
            </w:pPr>
            <w:r w:rsidRPr="00E2522F">
              <w:rPr>
                <w:rFonts w:hint="eastAsia"/>
              </w:rPr>
              <w:t>85.9</w:t>
            </w:r>
          </w:p>
        </w:tc>
      </w:tr>
    </w:tbl>
    <w:p w:rsidR="00ED5A1A" w:rsidRPr="00E2522F" w:rsidRDefault="00ED5A1A" w:rsidP="00ED5A1A">
      <w:pPr>
        <w:pStyle w:val="10"/>
        <w:spacing w:before="87" w:after="87"/>
      </w:pPr>
      <w:r w:rsidRPr="00E2522F">
        <w:rPr>
          <w:rFonts w:hint="eastAsia"/>
        </w:rPr>
        <w:t>表</w:t>
      </w:r>
      <w:r>
        <w:rPr>
          <w:rFonts w:hint="eastAsia"/>
        </w:rPr>
        <w:t xml:space="preserve">2 </w:t>
      </w:r>
      <w:r w:rsidRPr="00E2522F">
        <w:rPr>
          <w:rFonts w:hint="eastAsia"/>
        </w:rPr>
        <w:t>锡青铜成分</w:t>
      </w:r>
    </w:p>
    <w:tbl>
      <w:tblPr>
        <w:tblW w:w="4875" w:type="pct"/>
        <w:jc w:val="center"/>
        <w:tblBorders>
          <w:top w:val="single" w:sz="4" w:space="0" w:color="auto"/>
          <w:bottom w:val="single" w:sz="4" w:space="0" w:color="auto"/>
        </w:tblBorders>
        <w:tblLayout w:type="fixed"/>
        <w:tblLook w:val="0000"/>
      </w:tblPr>
      <w:tblGrid>
        <w:gridCol w:w="1440"/>
        <w:gridCol w:w="1217"/>
        <w:gridCol w:w="1301"/>
        <w:gridCol w:w="1217"/>
        <w:gridCol w:w="1098"/>
        <w:gridCol w:w="1149"/>
        <w:gridCol w:w="1149"/>
        <w:gridCol w:w="1149"/>
      </w:tblGrid>
      <w:tr w:rsidR="00ED5A1A" w:rsidRPr="00E2522F" w:rsidTr="00B86B42">
        <w:trPr>
          <w:cantSplit/>
          <w:trHeight w:hRule="exact" w:val="369"/>
          <w:jc w:val="center"/>
        </w:trPr>
        <w:tc>
          <w:tcPr>
            <w:tcW w:w="1278" w:type="dxa"/>
            <w:tcBorders>
              <w:bottom w:val="single" w:sz="4" w:space="0" w:color="auto"/>
            </w:tcBorders>
            <w:vAlign w:val="center"/>
          </w:tcPr>
          <w:p w:rsidR="00ED5A1A" w:rsidRPr="00E2522F" w:rsidRDefault="00ED5A1A" w:rsidP="00B86B42">
            <w:pPr>
              <w:pStyle w:val="20"/>
            </w:pPr>
            <w:r w:rsidRPr="00E2522F">
              <w:rPr>
                <w:rFonts w:hint="eastAsia"/>
              </w:rPr>
              <w:t>试样</w:t>
            </w:r>
          </w:p>
        </w:tc>
        <w:tc>
          <w:tcPr>
            <w:tcW w:w="1080" w:type="dxa"/>
            <w:tcBorders>
              <w:bottom w:val="single" w:sz="4" w:space="0" w:color="auto"/>
            </w:tcBorders>
            <w:vAlign w:val="center"/>
          </w:tcPr>
          <w:p w:rsidR="00ED5A1A" w:rsidRPr="00E2522F" w:rsidRDefault="00ED5A1A" w:rsidP="00B86B42">
            <w:pPr>
              <w:pStyle w:val="20"/>
            </w:pPr>
            <w:r w:rsidRPr="00E2522F">
              <w:rPr>
                <w:rFonts w:hint="eastAsia"/>
              </w:rPr>
              <w:t>C</w:t>
            </w:r>
          </w:p>
        </w:tc>
        <w:tc>
          <w:tcPr>
            <w:tcW w:w="1155" w:type="dxa"/>
            <w:tcBorders>
              <w:bottom w:val="single" w:sz="4" w:space="0" w:color="auto"/>
            </w:tcBorders>
            <w:vAlign w:val="center"/>
          </w:tcPr>
          <w:p w:rsidR="00ED5A1A" w:rsidRPr="00E2522F" w:rsidRDefault="00ED5A1A" w:rsidP="00B86B42">
            <w:pPr>
              <w:pStyle w:val="20"/>
            </w:pPr>
            <w:r w:rsidRPr="00E2522F">
              <w:rPr>
                <w:rFonts w:hint="eastAsia"/>
              </w:rPr>
              <w:t>Si</w:t>
            </w:r>
          </w:p>
        </w:tc>
        <w:tc>
          <w:tcPr>
            <w:tcW w:w="1080" w:type="dxa"/>
            <w:tcBorders>
              <w:bottom w:val="single" w:sz="4" w:space="0" w:color="auto"/>
            </w:tcBorders>
            <w:vAlign w:val="center"/>
          </w:tcPr>
          <w:p w:rsidR="00ED5A1A" w:rsidRPr="00E2522F" w:rsidRDefault="00ED5A1A" w:rsidP="00B86B42">
            <w:pPr>
              <w:pStyle w:val="20"/>
            </w:pPr>
            <w:proofErr w:type="spellStart"/>
            <w:r w:rsidRPr="00E2522F">
              <w:rPr>
                <w:rFonts w:hint="eastAsia"/>
              </w:rPr>
              <w:t>Mn</w:t>
            </w:r>
            <w:proofErr w:type="spellEnd"/>
          </w:p>
        </w:tc>
        <w:tc>
          <w:tcPr>
            <w:tcW w:w="975" w:type="dxa"/>
            <w:tcBorders>
              <w:bottom w:val="single" w:sz="4" w:space="0" w:color="auto"/>
            </w:tcBorders>
            <w:vAlign w:val="center"/>
          </w:tcPr>
          <w:p w:rsidR="00ED5A1A" w:rsidRPr="00E2522F" w:rsidRDefault="00ED5A1A" w:rsidP="00B86B42">
            <w:pPr>
              <w:pStyle w:val="20"/>
            </w:pPr>
            <w:r w:rsidRPr="00E2522F">
              <w:rPr>
                <w:rFonts w:hint="eastAsia"/>
              </w:rPr>
              <w:t>P</w:t>
            </w:r>
          </w:p>
        </w:tc>
        <w:tc>
          <w:tcPr>
            <w:tcW w:w="1020" w:type="dxa"/>
            <w:tcBorders>
              <w:bottom w:val="single" w:sz="4" w:space="0" w:color="auto"/>
            </w:tcBorders>
            <w:vAlign w:val="center"/>
          </w:tcPr>
          <w:p w:rsidR="00ED5A1A" w:rsidRPr="00E2522F" w:rsidRDefault="00ED5A1A" w:rsidP="00B86B42">
            <w:pPr>
              <w:pStyle w:val="20"/>
            </w:pPr>
            <w:r w:rsidRPr="00E2522F">
              <w:rPr>
                <w:rFonts w:hint="eastAsia"/>
              </w:rPr>
              <w:t>S</w:t>
            </w:r>
          </w:p>
        </w:tc>
        <w:tc>
          <w:tcPr>
            <w:tcW w:w="1020" w:type="dxa"/>
            <w:tcBorders>
              <w:bottom w:val="single" w:sz="4" w:space="0" w:color="auto"/>
            </w:tcBorders>
            <w:vAlign w:val="center"/>
          </w:tcPr>
          <w:p w:rsidR="00ED5A1A" w:rsidRPr="00E2522F" w:rsidRDefault="00ED5A1A" w:rsidP="00B86B42">
            <w:pPr>
              <w:pStyle w:val="20"/>
            </w:pPr>
            <w:r w:rsidRPr="00E2522F">
              <w:rPr>
                <w:rFonts w:hint="eastAsia"/>
              </w:rPr>
              <w:t>Cr</w:t>
            </w:r>
          </w:p>
        </w:tc>
        <w:tc>
          <w:tcPr>
            <w:tcW w:w="1020" w:type="dxa"/>
            <w:tcBorders>
              <w:bottom w:val="single" w:sz="4" w:space="0" w:color="auto"/>
            </w:tcBorders>
            <w:vAlign w:val="center"/>
          </w:tcPr>
          <w:p w:rsidR="00ED5A1A" w:rsidRPr="00E2522F" w:rsidRDefault="00ED5A1A" w:rsidP="00B86B42">
            <w:pPr>
              <w:pStyle w:val="20"/>
            </w:pPr>
            <w:r w:rsidRPr="00E2522F">
              <w:rPr>
                <w:rFonts w:hint="eastAsia"/>
              </w:rPr>
              <w:t>Cu</w:t>
            </w:r>
          </w:p>
        </w:tc>
      </w:tr>
      <w:tr w:rsidR="00ED5A1A" w:rsidRPr="00E2522F" w:rsidTr="00B86B42">
        <w:trPr>
          <w:cantSplit/>
          <w:trHeight w:hRule="exact" w:val="369"/>
          <w:jc w:val="center"/>
        </w:trPr>
        <w:tc>
          <w:tcPr>
            <w:tcW w:w="1278" w:type="dxa"/>
            <w:tcBorders>
              <w:top w:val="single" w:sz="4" w:space="0" w:color="auto"/>
            </w:tcBorders>
            <w:vAlign w:val="center"/>
          </w:tcPr>
          <w:p w:rsidR="00ED5A1A" w:rsidRPr="00E2522F" w:rsidRDefault="00ED5A1A" w:rsidP="00B86B42">
            <w:pPr>
              <w:pStyle w:val="20"/>
            </w:pPr>
            <w:r w:rsidRPr="00E2522F">
              <w:rPr>
                <w:rFonts w:hint="eastAsia"/>
              </w:rPr>
              <w:t>1-</w:t>
            </w:r>
            <w:r w:rsidRPr="00E2522F">
              <w:rPr>
                <w:rFonts w:hint="eastAsia"/>
              </w:rPr>
              <w:t>基体</w:t>
            </w:r>
          </w:p>
        </w:tc>
        <w:tc>
          <w:tcPr>
            <w:tcW w:w="1080" w:type="dxa"/>
            <w:tcBorders>
              <w:top w:val="single" w:sz="4" w:space="0" w:color="auto"/>
            </w:tcBorders>
            <w:vAlign w:val="center"/>
          </w:tcPr>
          <w:p w:rsidR="00ED5A1A" w:rsidRPr="00E2522F" w:rsidRDefault="00ED5A1A" w:rsidP="00B86B42">
            <w:pPr>
              <w:pStyle w:val="20"/>
            </w:pPr>
            <w:r w:rsidRPr="00E2522F">
              <w:rPr>
                <w:rFonts w:hint="eastAsia"/>
              </w:rPr>
              <w:t>0.45</w:t>
            </w:r>
          </w:p>
        </w:tc>
        <w:tc>
          <w:tcPr>
            <w:tcW w:w="1155" w:type="dxa"/>
            <w:tcBorders>
              <w:top w:val="single" w:sz="4" w:space="0" w:color="auto"/>
            </w:tcBorders>
            <w:vAlign w:val="center"/>
          </w:tcPr>
          <w:p w:rsidR="00ED5A1A" w:rsidRPr="00E2522F" w:rsidRDefault="00ED5A1A" w:rsidP="00B86B42">
            <w:pPr>
              <w:pStyle w:val="20"/>
            </w:pPr>
            <w:r w:rsidRPr="00E2522F">
              <w:rPr>
                <w:rFonts w:hint="eastAsia"/>
              </w:rPr>
              <w:t>0.2</w:t>
            </w:r>
          </w:p>
        </w:tc>
        <w:tc>
          <w:tcPr>
            <w:tcW w:w="1080" w:type="dxa"/>
            <w:tcBorders>
              <w:top w:val="single" w:sz="4" w:space="0" w:color="auto"/>
            </w:tcBorders>
            <w:vAlign w:val="center"/>
          </w:tcPr>
          <w:p w:rsidR="00ED5A1A" w:rsidRPr="00E2522F" w:rsidRDefault="00ED5A1A" w:rsidP="00B86B42">
            <w:pPr>
              <w:pStyle w:val="20"/>
            </w:pPr>
            <w:r w:rsidRPr="00E2522F">
              <w:rPr>
                <w:rFonts w:hint="eastAsia"/>
              </w:rPr>
              <w:t>0.51</w:t>
            </w:r>
          </w:p>
        </w:tc>
        <w:tc>
          <w:tcPr>
            <w:tcW w:w="975" w:type="dxa"/>
            <w:tcBorders>
              <w:top w:val="single" w:sz="4" w:space="0" w:color="auto"/>
            </w:tcBorders>
            <w:vAlign w:val="center"/>
          </w:tcPr>
          <w:p w:rsidR="00ED5A1A" w:rsidRPr="00E2522F" w:rsidRDefault="00ED5A1A" w:rsidP="00B86B42">
            <w:pPr>
              <w:pStyle w:val="20"/>
            </w:pPr>
            <w:r w:rsidRPr="00E2522F">
              <w:rPr>
                <w:rFonts w:hint="eastAsia"/>
              </w:rPr>
              <w:t>0.02</w:t>
            </w:r>
          </w:p>
        </w:tc>
        <w:tc>
          <w:tcPr>
            <w:tcW w:w="1020" w:type="dxa"/>
            <w:tcBorders>
              <w:top w:val="single" w:sz="4" w:space="0" w:color="auto"/>
            </w:tcBorders>
            <w:vAlign w:val="center"/>
          </w:tcPr>
          <w:p w:rsidR="00ED5A1A" w:rsidRPr="00E2522F" w:rsidRDefault="00ED5A1A" w:rsidP="00B86B42">
            <w:pPr>
              <w:pStyle w:val="20"/>
            </w:pPr>
            <w:r w:rsidRPr="00E2522F">
              <w:rPr>
                <w:rFonts w:hint="eastAsia"/>
              </w:rPr>
              <w:t>0.004</w:t>
            </w:r>
          </w:p>
        </w:tc>
        <w:tc>
          <w:tcPr>
            <w:tcW w:w="1020" w:type="dxa"/>
            <w:tcBorders>
              <w:top w:val="single" w:sz="4" w:space="0" w:color="auto"/>
            </w:tcBorders>
            <w:vAlign w:val="center"/>
          </w:tcPr>
          <w:p w:rsidR="00ED5A1A" w:rsidRPr="00E2522F" w:rsidRDefault="00ED5A1A" w:rsidP="00B86B42">
            <w:pPr>
              <w:pStyle w:val="20"/>
            </w:pPr>
            <w:r w:rsidRPr="00E2522F">
              <w:rPr>
                <w:rFonts w:hint="eastAsia"/>
              </w:rPr>
              <w:t>0.025</w:t>
            </w:r>
          </w:p>
        </w:tc>
        <w:tc>
          <w:tcPr>
            <w:tcW w:w="1020" w:type="dxa"/>
            <w:tcBorders>
              <w:top w:val="single" w:sz="4" w:space="0" w:color="auto"/>
            </w:tcBorders>
            <w:vAlign w:val="center"/>
          </w:tcPr>
          <w:p w:rsidR="00ED5A1A" w:rsidRPr="00E2522F" w:rsidRDefault="00ED5A1A" w:rsidP="00B86B42">
            <w:pPr>
              <w:pStyle w:val="20"/>
            </w:pPr>
            <w:r w:rsidRPr="00E2522F">
              <w:rPr>
                <w:rFonts w:hint="eastAsia"/>
              </w:rPr>
              <w:t>0.008</w:t>
            </w:r>
          </w:p>
        </w:tc>
      </w:tr>
      <w:tr w:rsidR="00ED5A1A" w:rsidRPr="00E2522F" w:rsidTr="00B86B42">
        <w:trPr>
          <w:cantSplit/>
          <w:trHeight w:hRule="exact" w:val="369"/>
          <w:jc w:val="center"/>
        </w:trPr>
        <w:tc>
          <w:tcPr>
            <w:tcW w:w="1278" w:type="dxa"/>
            <w:vAlign w:val="center"/>
          </w:tcPr>
          <w:p w:rsidR="00ED5A1A" w:rsidRPr="00E2522F" w:rsidRDefault="00ED5A1A" w:rsidP="00B86B42">
            <w:pPr>
              <w:pStyle w:val="20"/>
            </w:pPr>
            <w:r w:rsidRPr="00E2522F">
              <w:rPr>
                <w:rFonts w:hint="eastAsia"/>
              </w:rPr>
              <w:t>2-</w:t>
            </w:r>
            <w:r w:rsidRPr="00E2522F">
              <w:rPr>
                <w:rFonts w:hint="eastAsia"/>
              </w:rPr>
              <w:t>基体</w:t>
            </w:r>
          </w:p>
        </w:tc>
        <w:tc>
          <w:tcPr>
            <w:tcW w:w="1080" w:type="dxa"/>
            <w:vAlign w:val="center"/>
          </w:tcPr>
          <w:p w:rsidR="00ED5A1A" w:rsidRPr="00E2522F" w:rsidRDefault="00ED5A1A" w:rsidP="00B86B42">
            <w:pPr>
              <w:pStyle w:val="20"/>
            </w:pPr>
            <w:r w:rsidRPr="00E2522F">
              <w:rPr>
                <w:rFonts w:hint="eastAsia"/>
              </w:rPr>
              <w:t>0.43</w:t>
            </w:r>
          </w:p>
        </w:tc>
        <w:tc>
          <w:tcPr>
            <w:tcW w:w="1155" w:type="dxa"/>
            <w:vAlign w:val="center"/>
          </w:tcPr>
          <w:p w:rsidR="00ED5A1A" w:rsidRPr="00E2522F" w:rsidRDefault="00ED5A1A" w:rsidP="00B86B42">
            <w:pPr>
              <w:pStyle w:val="20"/>
            </w:pPr>
            <w:r w:rsidRPr="00E2522F">
              <w:rPr>
                <w:rFonts w:hint="eastAsia"/>
              </w:rPr>
              <w:t>0.18</w:t>
            </w:r>
          </w:p>
        </w:tc>
        <w:tc>
          <w:tcPr>
            <w:tcW w:w="1080" w:type="dxa"/>
            <w:vAlign w:val="center"/>
          </w:tcPr>
          <w:p w:rsidR="00ED5A1A" w:rsidRPr="00E2522F" w:rsidRDefault="00ED5A1A" w:rsidP="00B86B42">
            <w:pPr>
              <w:pStyle w:val="20"/>
            </w:pPr>
            <w:r w:rsidRPr="00E2522F">
              <w:rPr>
                <w:rFonts w:hint="eastAsia"/>
              </w:rPr>
              <w:t>0.48</w:t>
            </w:r>
          </w:p>
        </w:tc>
        <w:tc>
          <w:tcPr>
            <w:tcW w:w="975" w:type="dxa"/>
            <w:vAlign w:val="center"/>
          </w:tcPr>
          <w:p w:rsidR="00ED5A1A" w:rsidRPr="00E2522F" w:rsidRDefault="00ED5A1A" w:rsidP="00B86B42">
            <w:pPr>
              <w:pStyle w:val="20"/>
            </w:pPr>
            <w:r w:rsidRPr="00E2522F">
              <w:rPr>
                <w:rFonts w:hint="eastAsia"/>
              </w:rPr>
              <w:t>0.02</w:t>
            </w:r>
          </w:p>
        </w:tc>
        <w:tc>
          <w:tcPr>
            <w:tcW w:w="1020" w:type="dxa"/>
            <w:vAlign w:val="center"/>
          </w:tcPr>
          <w:p w:rsidR="00ED5A1A" w:rsidRPr="00E2522F" w:rsidRDefault="00ED5A1A" w:rsidP="00B86B42">
            <w:pPr>
              <w:pStyle w:val="20"/>
            </w:pPr>
            <w:r w:rsidRPr="00E2522F">
              <w:rPr>
                <w:rFonts w:hint="eastAsia"/>
              </w:rPr>
              <w:t>0.005</w:t>
            </w:r>
          </w:p>
        </w:tc>
        <w:tc>
          <w:tcPr>
            <w:tcW w:w="1020" w:type="dxa"/>
            <w:vAlign w:val="center"/>
          </w:tcPr>
          <w:p w:rsidR="00ED5A1A" w:rsidRPr="00E2522F" w:rsidRDefault="00ED5A1A" w:rsidP="00B86B42">
            <w:pPr>
              <w:pStyle w:val="20"/>
            </w:pPr>
            <w:r w:rsidRPr="00E2522F">
              <w:rPr>
                <w:rFonts w:hint="eastAsia"/>
              </w:rPr>
              <w:t>0.023</w:t>
            </w:r>
          </w:p>
        </w:tc>
        <w:tc>
          <w:tcPr>
            <w:tcW w:w="1020" w:type="dxa"/>
            <w:vAlign w:val="center"/>
          </w:tcPr>
          <w:p w:rsidR="00ED5A1A" w:rsidRPr="00E2522F" w:rsidRDefault="00ED5A1A" w:rsidP="00B86B42">
            <w:pPr>
              <w:pStyle w:val="20"/>
            </w:pPr>
            <w:r w:rsidRPr="00E2522F">
              <w:rPr>
                <w:rFonts w:hint="eastAsia"/>
              </w:rPr>
              <w:t>0.007</w:t>
            </w:r>
          </w:p>
        </w:tc>
      </w:tr>
      <w:tr w:rsidR="00ED5A1A" w:rsidRPr="00E2522F" w:rsidTr="00B86B42">
        <w:trPr>
          <w:cantSplit/>
          <w:trHeight w:hRule="exact" w:val="369"/>
          <w:jc w:val="center"/>
        </w:trPr>
        <w:tc>
          <w:tcPr>
            <w:tcW w:w="1278" w:type="dxa"/>
            <w:vAlign w:val="center"/>
          </w:tcPr>
          <w:p w:rsidR="00ED5A1A" w:rsidRPr="00E2522F" w:rsidRDefault="00ED5A1A" w:rsidP="00B86B42">
            <w:pPr>
              <w:pStyle w:val="20"/>
            </w:pPr>
            <w:r w:rsidRPr="00E2522F">
              <w:rPr>
                <w:rFonts w:hint="eastAsia"/>
              </w:rPr>
              <w:t>45</w:t>
            </w:r>
            <w:proofErr w:type="gramStart"/>
            <w:r w:rsidRPr="00E2522F">
              <w:rPr>
                <w:rFonts w:hint="eastAsia"/>
              </w:rPr>
              <w:t>钢标准</w:t>
            </w:r>
            <w:proofErr w:type="gramEnd"/>
          </w:p>
        </w:tc>
        <w:tc>
          <w:tcPr>
            <w:tcW w:w="1080" w:type="dxa"/>
            <w:vAlign w:val="center"/>
          </w:tcPr>
          <w:p w:rsidR="00ED5A1A" w:rsidRPr="00E2522F" w:rsidRDefault="00ED5A1A" w:rsidP="00B86B42">
            <w:pPr>
              <w:pStyle w:val="20"/>
            </w:pPr>
            <w:r w:rsidRPr="00E2522F">
              <w:rPr>
                <w:rFonts w:hint="eastAsia"/>
              </w:rPr>
              <w:t>0.42-0.5</w:t>
            </w:r>
          </w:p>
        </w:tc>
        <w:tc>
          <w:tcPr>
            <w:tcW w:w="1155" w:type="dxa"/>
            <w:vAlign w:val="center"/>
          </w:tcPr>
          <w:p w:rsidR="00ED5A1A" w:rsidRPr="00E2522F" w:rsidRDefault="00ED5A1A" w:rsidP="00B86B42">
            <w:pPr>
              <w:pStyle w:val="20"/>
            </w:pPr>
            <w:r w:rsidRPr="00E2522F">
              <w:rPr>
                <w:rFonts w:hint="eastAsia"/>
              </w:rPr>
              <w:t>0.17-0.37</w:t>
            </w:r>
          </w:p>
        </w:tc>
        <w:tc>
          <w:tcPr>
            <w:tcW w:w="1080" w:type="dxa"/>
            <w:vAlign w:val="center"/>
          </w:tcPr>
          <w:p w:rsidR="00ED5A1A" w:rsidRPr="00E2522F" w:rsidRDefault="00ED5A1A" w:rsidP="00B86B42">
            <w:pPr>
              <w:pStyle w:val="20"/>
            </w:pPr>
            <w:r w:rsidRPr="00E2522F">
              <w:rPr>
                <w:rFonts w:hint="eastAsia"/>
              </w:rPr>
              <w:t>0.5-0.8</w:t>
            </w:r>
          </w:p>
        </w:tc>
        <w:tc>
          <w:tcPr>
            <w:tcW w:w="975" w:type="dxa"/>
            <w:vAlign w:val="center"/>
          </w:tcPr>
          <w:p w:rsidR="00ED5A1A" w:rsidRPr="00E2522F" w:rsidRDefault="00ED5A1A" w:rsidP="00B86B42">
            <w:pPr>
              <w:pStyle w:val="20"/>
            </w:pPr>
            <w:r w:rsidRPr="00E2522F">
              <w:rPr>
                <w:rFonts w:hint="eastAsia"/>
              </w:rPr>
              <w:t>≤</w:t>
            </w:r>
            <w:r w:rsidRPr="00E2522F">
              <w:rPr>
                <w:rFonts w:hint="eastAsia"/>
              </w:rPr>
              <w:t>0.035</w:t>
            </w:r>
          </w:p>
        </w:tc>
        <w:tc>
          <w:tcPr>
            <w:tcW w:w="1020" w:type="dxa"/>
            <w:vAlign w:val="center"/>
          </w:tcPr>
          <w:p w:rsidR="00ED5A1A" w:rsidRPr="00E2522F" w:rsidRDefault="00ED5A1A" w:rsidP="00B86B42">
            <w:pPr>
              <w:pStyle w:val="20"/>
            </w:pPr>
            <w:r w:rsidRPr="00E2522F">
              <w:rPr>
                <w:rFonts w:hint="eastAsia"/>
              </w:rPr>
              <w:t>≤</w:t>
            </w:r>
            <w:r w:rsidRPr="00E2522F">
              <w:rPr>
                <w:rFonts w:hint="eastAsia"/>
              </w:rPr>
              <w:t>0.035</w:t>
            </w:r>
          </w:p>
        </w:tc>
        <w:tc>
          <w:tcPr>
            <w:tcW w:w="1020" w:type="dxa"/>
            <w:vAlign w:val="center"/>
          </w:tcPr>
          <w:p w:rsidR="00ED5A1A" w:rsidRPr="00E2522F" w:rsidRDefault="00ED5A1A" w:rsidP="00B86B42">
            <w:pPr>
              <w:pStyle w:val="20"/>
            </w:pPr>
            <w:r w:rsidRPr="00E2522F">
              <w:rPr>
                <w:rFonts w:hint="eastAsia"/>
              </w:rPr>
              <w:t>≤</w:t>
            </w:r>
            <w:r w:rsidRPr="00E2522F">
              <w:rPr>
                <w:rFonts w:hint="eastAsia"/>
              </w:rPr>
              <w:t>0.25</w:t>
            </w:r>
          </w:p>
        </w:tc>
        <w:tc>
          <w:tcPr>
            <w:tcW w:w="1020" w:type="dxa"/>
            <w:vAlign w:val="center"/>
          </w:tcPr>
          <w:p w:rsidR="00ED5A1A" w:rsidRPr="00E2522F" w:rsidRDefault="00ED5A1A" w:rsidP="00B86B42">
            <w:pPr>
              <w:pStyle w:val="20"/>
            </w:pPr>
            <w:r w:rsidRPr="00E2522F">
              <w:rPr>
                <w:rFonts w:hint="eastAsia"/>
              </w:rPr>
              <w:t>≤</w:t>
            </w:r>
            <w:r w:rsidRPr="00E2522F">
              <w:rPr>
                <w:rFonts w:hint="eastAsia"/>
              </w:rPr>
              <w:t>0.25</w:t>
            </w:r>
          </w:p>
        </w:tc>
      </w:tr>
    </w:tbl>
    <w:p w:rsidR="00ED5A1A" w:rsidRDefault="00ED5A1A" w:rsidP="00806F84">
      <w:pPr>
        <w:adjustRightInd w:val="0"/>
        <w:snapToGrid w:val="0"/>
        <w:spacing w:beforeLines="30" w:afterLines="30" w:line="240" w:lineRule="auto"/>
        <w:jc w:val="center"/>
        <w:rPr>
          <w:rFonts w:cs="Times New Roman" w:hint="eastAsia"/>
          <w:bCs/>
          <w:spacing w:val="-2"/>
          <w:szCs w:val="21"/>
        </w:rPr>
      </w:pPr>
      <w:r>
        <w:rPr>
          <w:rFonts w:cs="Times New Roman" w:hint="eastAsia"/>
          <w:bCs/>
          <w:noProof/>
          <w:spacing w:val="-2"/>
          <w:szCs w:val="21"/>
        </w:rPr>
        <w:drawing>
          <wp:inline distT="0" distB="0" distL="0" distR="0">
            <wp:extent cx="3550825" cy="1637851"/>
            <wp:effectExtent l="19050" t="0" r="0" b="0"/>
            <wp:docPr id="1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3576834" cy="1649848"/>
                    </a:xfrm>
                    <a:prstGeom prst="rect">
                      <a:avLst/>
                    </a:prstGeom>
                    <a:noFill/>
                    <a:ln w="9525">
                      <a:noFill/>
                      <a:miter lim="800000"/>
                      <a:headEnd/>
                      <a:tailEnd/>
                    </a:ln>
                  </pic:spPr>
                </pic:pic>
              </a:graphicData>
            </a:graphic>
          </wp:inline>
        </w:drawing>
      </w:r>
      <w:r>
        <w:rPr>
          <w:rFonts w:cs="Times New Roman" w:hint="eastAsia"/>
          <w:bCs/>
          <w:noProof/>
          <w:spacing w:val="-2"/>
          <w:szCs w:val="21"/>
        </w:rPr>
        <w:drawing>
          <wp:inline distT="0" distB="0" distL="0" distR="0">
            <wp:extent cx="2219401" cy="1638649"/>
            <wp:effectExtent l="19050" t="0" r="9449" b="0"/>
            <wp:docPr id="3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2221941" cy="1640524"/>
                    </a:xfrm>
                    <a:prstGeom prst="rect">
                      <a:avLst/>
                    </a:prstGeom>
                    <a:noFill/>
                    <a:ln w="9525">
                      <a:noFill/>
                      <a:miter lim="800000"/>
                      <a:headEnd/>
                      <a:tailEnd/>
                    </a:ln>
                  </pic:spPr>
                </pic:pic>
              </a:graphicData>
            </a:graphic>
          </wp:inline>
        </w:drawing>
      </w:r>
    </w:p>
    <w:p w:rsidR="00806F84" w:rsidRDefault="00806F84" w:rsidP="00806F84">
      <w:pPr>
        <w:pStyle w:val="10"/>
        <w:spacing w:before="87" w:after="87"/>
        <w:rPr>
          <w:rFonts w:hint="eastAsia"/>
        </w:rPr>
      </w:pPr>
      <w:r w:rsidRPr="00E2522F">
        <w:rPr>
          <w:rFonts w:hint="eastAsia"/>
        </w:rPr>
        <w:t>图</w:t>
      </w:r>
      <w:r>
        <w:rPr>
          <w:rFonts w:hint="eastAsia"/>
        </w:rPr>
        <w:t>1</w:t>
      </w:r>
      <w:r w:rsidRPr="00E2522F">
        <w:rPr>
          <w:rFonts w:hint="eastAsia"/>
        </w:rPr>
        <w:t>（</w:t>
      </w:r>
      <w:r w:rsidRPr="00E2522F">
        <w:rPr>
          <w:rFonts w:hint="eastAsia"/>
        </w:rPr>
        <w:t>a</w:t>
      </w:r>
      <w:r w:rsidRPr="00E2522F">
        <w:rPr>
          <w:rFonts w:hint="eastAsia"/>
        </w:rPr>
        <w:t>）铝青铜横截面</w:t>
      </w:r>
      <w:proofErr w:type="spellStart"/>
      <w:r w:rsidRPr="00E2522F">
        <w:rPr>
          <w:rFonts w:hint="eastAsia"/>
        </w:rPr>
        <w:t>10x</w:t>
      </w:r>
      <w:proofErr w:type="spellEnd"/>
      <w:r w:rsidRPr="00E2522F">
        <w:rPr>
          <w:rFonts w:hint="eastAsia"/>
        </w:rPr>
        <w:t xml:space="preserve"> </w:t>
      </w:r>
      <w:r w:rsidR="00526907">
        <w:rPr>
          <w:rFonts w:hint="eastAsia"/>
        </w:rPr>
        <w:t xml:space="preserve">              </w:t>
      </w:r>
      <w:r w:rsidR="00B86B42">
        <w:rPr>
          <w:rFonts w:hint="eastAsia"/>
        </w:rPr>
        <w:t xml:space="preserve">          </w:t>
      </w:r>
      <w:r w:rsidR="00526907">
        <w:rPr>
          <w:rFonts w:hint="eastAsia"/>
        </w:rPr>
        <w:t xml:space="preserve">         </w:t>
      </w:r>
      <w:r w:rsidRPr="00E2522F">
        <w:rPr>
          <w:rFonts w:hint="eastAsia"/>
        </w:rPr>
        <w:t xml:space="preserve">     </w:t>
      </w:r>
      <w:r w:rsidRPr="00E2522F">
        <w:rPr>
          <w:rFonts w:hint="eastAsia"/>
        </w:rPr>
        <w:t>（</w:t>
      </w:r>
      <w:r w:rsidRPr="00E2522F">
        <w:rPr>
          <w:rFonts w:hint="eastAsia"/>
        </w:rPr>
        <w:t>b</w:t>
      </w:r>
      <w:r w:rsidRPr="00E2522F">
        <w:rPr>
          <w:rFonts w:hint="eastAsia"/>
        </w:rPr>
        <w:t>）铝青铜结合面</w:t>
      </w:r>
      <w:proofErr w:type="spellStart"/>
      <w:r w:rsidRPr="00E2522F">
        <w:rPr>
          <w:rFonts w:hint="eastAsia"/>
        </w:rPr>
        <w:t>50x</w:t>
      </w:r>
      <w:proofErr w:type="spellEnd"/>
    </w:p>
    <w:p w:rsidR="00ED5A1A" w:rsidRDefault="00ED5A1A" w:rsidP="00806F84">
      <w:pPr>
        <w:adjustRightInd w:val="0"/>
        <w:snapToGrid w:val="0"/>
        <w:spacing w:beforeLines="30" w:afterLines="30" w:line="240" w:lineRule="auto"/>
        <w:jc w:val="center"/>
        <w:rPr>
          <w:rFonts w:cs="Times New Roman" w:hint="eastAsia"/>
          <w:bCs/>
          <w:spacing w:val="-2"/>
          <w:szCs w:val="21"/>
        </w:rPr>
      </w:pPr>
      <w:r>
        <w:rPr>
          <w:rFonts w:cs="Times New Roman" w:hint="eastAsia"/>
          <w:bCs/>
          <w:noProof/>
          <w:spacing w:val="-2"/>
          <w:szCs w:val="21"/>
        </w:rPr>
        <w:drawing>
          <wp:inline distT="0" distB="0" distL="0" distR="0">
            <wp:extent cx="3553460" cy="1565453"/>
            <wp:effectExtent l="19050" t="0" r="8890" b="0"/>
            <wp:docPr id="2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3553683" cy="1565551"/>
                    </a:xfrm>
                    <a:prstGeom prst="rect">
                      <a:avLst/>
                    </a:prstGeom>
                    <a:noFill/>
                    <a:ln w="9525">
                      <a:noFill/>
                      <a:miter lim="800000"/>
                      <a:headEnd/>
                      <a:tailEnd/>
                    </a:ln>
                  </pic:spPr>
                </pic:pic>
              </a:graphicData>
            </a:graphic>
          </wp:inline>
        </w:drawing>
      </w:r>
      <w:r>
        <w:rPr>
          <w:rFonts w:cs="Times New Roman" w:hint="eastAsia"/>
          <w:bCs/>
          <w:noProof/>
          <w:spacing w:val="-2"/>
          <w:szCs w:val="21"/>
        </w:rPr>
        <w:drawing>
          <wp:inline distT="0" distB="0" distL="0" distR="0">
            <wp:extent cx="2311872" cy="1543507"/>
            <wp:effectExtent l="19050" t="0" r="0" b="0"/>
            <wp:docPr id="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2315293" cy="1545791"/>
                    </a:xfrm>
                    <a:prstGeom prst="rect">
                      <a:avLst/>
                    </a:prstGeom>
                    <a:noFill/>
                    <a:ln w="9525">
                      <a:noFill/>
                      <a:miter lim="800000"/>
                      <a:headEnd/>
                      <a:tailEnd/>
                    </a:ln>
                  </pic:spPr>
                </pic:pic>
              </a:graphicData>
            </a:graphic>
          </wp:inline>
        </w:drawing>
      </w:r>
    </w:p>
    <w:p w:rsidR="00ED5A1A" w:rsidRPr="00E2522F" w:rsidRDefault="00ED5A1A" w:rsidP="00806F84">
      <w:pPr>
        <w:pStyle w:val="10"/>
        <w:spacing w:before="87" w:after="87"/>
      </w:pPr>
      <w:r w:rsidRPr="00E2522F">
        <w:rPr>
          <w:rFonts w:hint="eastAsia"/>
        </w:rPr>
        <w:t>图</w:t>
      </w:r>
      <w:r w:rsidRPr="00E2522F">
        <w:rPr>
          <w:rFonts w:hint="eastAsia"/>
        </w:rPr>
        <w:t>2</w:t>
      </w:r>
      <w:r w:rsidRPr="00E2522F">
        <w:rPr>
          <w:rFonts w:hint="eastAsia"/>
        </w:rPr>
        <w:t>（</w:t>
      </w:r>
      <w:r w:rsidRPr="00E2522F">
        <w:rPr>
          <w:rFonts w:hint="eastAsia"/>
        </w:rPr>
        <w:t>a</w:t>
      </w:r>
      <w:r w:rsidRPr="00E2522F">
        <w:rPr>
          <w:rFonts w:hint="eastAsia"/>
        </w:rPr>
        <w:t>）锡青铜横截面</w:t>
      </w:r>
      <w:proofErr w:type="spellStart"/>
      <w:r w:rsidR="00526907">
        <w:rPr>
          <w:rFonts w:hint="eastAsia"/>
        </w:rPr>
        <w:t>10x</w:t>
      </w:r>
      <w:proofErr w:type="spellEnd"/>
      <w:r w:rsidR="00526907">
        <w:rPr>
          <w:rFonts w:hint="eastAsia"/>
        </w:rPr>
        <w:t xml:space="preserve">              </w:t>
      </w:r>
      <w:r w:rsidRPr="00E2522F">
        <w:rPr>
          <w:rFonts w:hint="eastAsia"/>
        </w:rPr>
        <w:t xml:space="preserve">     </w:t>
      </w:r>
      <w:r w:rsidR="00B86B42">
        <w:rPr>
          <w:rFonts w:hint="eastAsia"/>
        </w:rPr>
        <w:t xml:space="preserve">     </w:t>
      </w:r>
      <w:r w:rsidRPr="00E2522F">
        <w:rPr>
          <w:rFonts w:hint="eastAsia"/>
        </w:rPr>
        <w:t xml:space="preserve">             </w:t>
      </w:r>
      <w:r w:rsidRPr="00E2522F">
        <w:rPr>
          <w:rFonts w:hint="eastAsia"/>
        </w:rPr>
        <w:t>（</w:t>
      </w:r>
      <w:r w:rsidRPr="00E2522F">
        <w:rPr>
          <w:rFonts w:hint="eastAsia"/>
        </w:rPr>
        <w:t>b</w:t>
      </w:r>
      <w:r w:rsidRPr="00E2522F">
        <w:rPr>
          <w:rFonts w:hint="eastAsia"/>
        </w:rPr>
        <w:t>）锡青铜横截面</w:t>
      </w:r>
      <w:proofErr w:type="spellStart"/>
      <w:r w:rsidRPr="00E2522F">
        <w:rPr>
          <w:rFonts w:hint="eastAsia"/>
        </w:rPr>
        <w:t>50x</w:t>
      </w:r>
      <w:proofErr w:type="spellEnd"/>
    </w:p>
    <w:p w:rsidR="00ED5A1A" w:rsidRPr="00E2522F" w:rsidRDefault="00ED5A1A" w:rsidP="00806F84">
      <w:pPr>
        <w:adjustRightInd w:val="0"/>
        <w:snapToGrid w:val="0"/>
        <w:spacing w:line="240" w:lineRule="auto"/>
        <w:jc w:val="center"/>
        <w:rPr>
          <w:rFonts w:cs="Times New Roman" w:hint="eastAsia"/>
          <w:bCs/>
          <w:spacing w:val="-2"/>
          <w:szCs w:val="21"/>
        </w:rPr>
      </w:pPr>
      <w:r>
        <w:rPr>
          <w:rFonts w:cs="Times New Roman" w:hint="eastAsia"/>
          <w:bCs/>
          <w:noProof/>
          <w:spacing w:val="-2"/>
          <w:szCs w:val="21"/>
        </w:rPr>
        <w:lastRenderedPageBreak/>
        <w:drawing>
          <wp:inline distT="0" distB="0" distL="0" distR="0">
            <wp:extent cx="2387651" cy="2387651"/>
            <wp:effectExtent l="19050" t="0" r="0" b="0"/>
            <wp:docPr id="2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2393975" cy="2393975"/>
                    </a:xfrm>
                    <a:prstGeom prst="rect">
                      <a:avLst/>
                    </a:prstGeom>
                    <a:noFill/>
                    <a:ln w="9525">
                      <a:noFill/>
                      <a:miter lim="800000"/>
                      <a:headEnd/>
                      <a:tailEnd/>
                    </a:ln>
                  </pic:spPr>
                </pic:pic>
              </a:graphicData>
            </a:graphic>
          </wp:inline>
        </w:drawing>
      </w:r>
    </w:p>
    <w:p w:rsidR="00ED5A1A" w:rsidRDefault="00ED5A1A" w:rsidP="00ED5A1A">
      <w:pPr>
        <w:pStyle w:val="10"/>
        <w:spacing w:before="87" w:after="87"/>
        <w:rPr>
          <w:rFonts w:hint="eastAsia"/>
        </w:rPr>
      </w:pPr>
      <w:r w:rsidRPr="00E2522F">
        <w:rPr>
          <w:rFonts w:hint="eastAsia"/>
        </w:rPr>
        <w:t>图</w:t>
      </w:r>
      <w:r w:rsidRPr="00E2522F">
        <w:rPr>
          <w:rFonts w:hint="eastAsia"/>
        </w:rPr>
        <w:t xml:space="preserve">3 </w:t>
      </w:r>
      <w:r w:rsidRPr="00E2522F">
        <w:rPr>
          <w:rFonts w:hint="eastAsia"/>
        </w:rPr>
        <w:t>剪切示范图</w:t>
      </w:r>
    </w:p>
    <w:p w:rsidR="00ED5A1A" w:rsidRDefault="00ED5A1A" w:rsidP="00806F84">
      <w:pPr>
        <w:adjustRightInd w:val="0"/>
        <w:snapToGrid w:val="0"/>
        <w:spacing w:line="240" w:lineRule="auto"/>
        <w:jc w:val="center"/>
        <w:rPr>
          <w:rFonts w:cs="Times New Roman" w:hint="eastAsia"/>
          <w:bCs/>
          <w:spacing w:val="-2"/>
          <w:szCs w:val="21"/>
        </w:rPr>
      </w:pPr>
      <w:r>
        <w:rPr>
          <w:rFonts w:cs="Times New Roman" w:hint="eastAsia"/>
          <w:bCs/>
          <w:noProof/>
          <w:spacing w:val="-2"/>
          <w:szCs w:val="21"/>
        </w:rPr>
        <w:drawing>
          <wp:inline distT="0" distB="0" distL="0" distR="0">
            <wp:extent cx="2504694" cy="1749868"/>
            <wp:effectExtent l="19050" t="0" r="0" b="0"/>
            <wp:docPr id="2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2503795" cy="1749240"/>
                    </a:xfrm>
                    <a:prstGeom prst="rect">
                      <a:avLst/>
                    </a:prstGeom>
                    <a:noFill/>
                    <a:ln w="9525">
                      <a:noFill/>
                      <a:miter lim="800000"/>
                      <a:headEnd/>
                      <a:tailEnd/>
                    </a:ln>
                  </pic:spPr>
                </pic:pic>
              </a:graphicData>
            </a:graphic>
          </wp:inline>
        </w:drawing>
      </w:r>
    </w:p>
    <w:p w:rsidR="00ED5A1A" w:rsidRPr="00E2522F" w:rsidRDefault="00ED5A1A" w:rsidP="00ED5A1A">
      <w:pPr>
        <w:pStyle w:val="10"/>
        <w:spacing w:before="87" w:after="87"/>
      </w:pPr>
      <w:r w:rsidRPr="00E2522F">
        <w:rPr>
          <w:rFonts w:hint="eastAsia"/>
        </w:rPr>
        <w:t>图</w:t>
      </w:r>
      <w:r w:rsidRPr="00E2522F">
        <w:rPr>
          <w:rFonts w:hint="eastAsia"/>
        </w:rPr>
        <w:t xml:space="preserve">4 </w:t>
      </w:r>
      <w:r w:rsidRPr="00E2522F">
        <w:rPr>
          <w:rFonts w:hint="eastAsia"/>
        </w:rPr>
        <w:t>剪切试块</w:t>
      </w:r>
    </w:p>
    <w:p w:rsidR="00ED5A1A" w:rsidRDefault="00ED5A1A" w:rsidP="00806F84">
      <w:pPr>
        <w:adjustRightInd w:val="0"/>
        <w:snapToGrid w:val="0"/>
        <w:spacing w:line="240" w:lineRule="auto"/>
        <w:jc w:val="center"/>
        <w:rPr>
          <w:rFonts w:cs="Times New Roman" w:hint="eastAsia"/>
          <w:bCs/>
          <w:spacing w:val="-2"/>
          <w:szCs w:val="21"/>
        </w:rPr>
      </w:pPr>
      <w:r>
        <w:rPr>
          <w:rFonts w:cs="Times New Roman" w:hint="eastAsia"/>
          <w:bCs/>
          <w:noProof/>
          <w:spacing w:val="-2"/>
          <w:szCs w:val="21"/>
        </w:rPr>
        <w:drawing>
          <wp:inline distT="0" distB="0" distL="0" distR="0">
            <wp:extent cx="3126486" cy="1565866"/>
            <wp:effectExtent l="19050" t="0" r="0" b="0"/>
            <wp:docPr id="2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srcRect/>
                    <a:stretch>
                      <a:fillRect/>
                    </a:stretch>
                  </pic:blipFill>
                  <pic:spPr bwMode="auto">
                    <a:xfrm>
                      <a:off x="0" y="0"/>
                      <a:ext cx="3141990" cy="1573631"/>
                    </a:xfrm>
                    <a:prstGeom prst="rect">
                      <a:avLst/>
                    </a:prstGeom>
                    <a:noFill/>
                    <a:ln w="9525">
                      <a:noFill/>
                      <a:miter lim="800000"/>
                      <a:headEnd/>
                      <a:tailEnd/>
                    </a:ln>
                  </pic:spPr>
                </pic:pic>
              </a:graphicData>
            </a:graphic>
          </wp:inline>
        </w:drawing>
      </w:r>
      <w:r w:rsidR="00806F84">
        <w:rPr>
          <w:rFonts w:cs="Times New Roman" w:hint="eastAsia"/>
          <w:bCs/>
          <w:noProof/>
          <w:spacing w:val="-2"/>
          <w:szCs w:val="21"/>
        </w:rPr>
        <w:drawing>
          <wp:inline distT="0" distB="0" distL="0" distR="0">
            <wp:extent cx="2838794" cy="1565453"/>
            <wp:effectExtent l="19050" t="0" r="0" b="0"/>
            <wp:docPr id="3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srcRect/>
                    <a:stretch>
                      <a:fillRect/>
                    </a:stretch>
                  </pic:blipFill>
                  <pic:spPr bwMode="auto">
                    <a:xfrm>
                      <a:off x="0" y="0"/>
                      <a:ext cx="2837917" cy="1564970"/>
                    </a:xfrm>
                    <a:prstGeom prst="rect">
                      <a:avLst/>
                    </a:prstGeom>
                    <a:noFill/>
                    <a:ln w="9525">
                      <a:noFill/>
                      <a:miter lim="800000"/>
                      <a:headEnd/>
                      <a:tailEnd/>
                    </a:ln>
                  </pic:spPr>
                </pic:pic>
              </a:graphicData>
            </a:graphic>
          </wp:inline>
        </w:drawing>
      </w:r>
    </w:p>
    <w:p w:rsidR="00ED5A1A" w:rsidRDefault="00ED5A1A" w:rsidP="00ED5A1A">
      <w:pPr>
        <w:pStyle w:val="10"/>
        <w:spacing w:before="87" w:after="87"/>
        <w:rPr>
          <w:rFonts w:hint="eastAsia"/>
        </w:rPr>
      </w:pPr>
      <w:r w:rsidRPr="00E2522F">
        <w:rPr>
          <w:rFonts w:hint="eastAsia"/>
        </w:rPr>
        <w:t>图</w:t>
      </w:r>
      <w:r w:rsidRPr="00E2522F">
        <w:rPr>
          <w:rFonts w:hint="eastAsia"/>
        </w:rPr>
        <w:t>5</w:t>
      </w:r>
      <w:r w:rsidRPr="00E2522F">
        <w:rPr>
          <w:rFonts w:hint="eastAsia"/>
        </w:rPr>
        <w:t>（</w:t>
      </w:r>
      <w:r w:rsidRPr="00E2522F">
        <w:rPr>
          <w:rFonts w:hint="eastAsia"/>
        </w:rPr>
        <w:t>a</w:t>
      </w:r>
      <w:r w:rsidRPr="00E2522F">
        <w:rPr>
          <w:rFonts w:hint="eastAsia"/>
        </w:rPr>
        <w:t>）铝青铜试块剪切</w:t>
      </w:r>
      <w:proofErr w:type="gramStart"/>
      <w:r w:rsidRPr="00E2522F">
        <w:rPr>
          <w:rFonts w:hint="eastAsia"/>
        </w:rPr>
        <w:t>后图片</w:t>
      </w:r>
      <w:proofErr w:type="gramEnd"/>
      <w:r w:rsidRPr="00E2522F">
        <w:rPr>
          <w:rFonts w:hint="eastAsia"/>
        </w:rPr>
        <w:t xml:space="preserve">      </w:t>
      </w:r>
      <w:r w:rsidR="00496AB8">
        <w:rPr>
          <w:rFonts w:hint="eastAsia"/>
        </w:rPr>
        <w:t xml:space="preserve">          </w:t>
      </w:r>
      <w:r w:rsidRPr="00E2522F">
        <w:rPr>
          <w:rFonts w:hint="eastAsia"/>
        </w:rPr>
        <w:t xml:space="preserve">             </w:t>
      </w:r>
      <w:r w:rsidRPr="00E2522F">
        <w:rPr>
          <w:rFonts w:hint="eastAsia"/>
        </w:rPr>
        <w:t>（</w:t>
      </w:r>
      <w:r w:rsidRPr="00E2522F">
        <w:rPr>
          <w:rFonts w:hint="eastAsia"/>
        </w:rPr>
        <w:t>b</w:t>
      </w:r>
      <w:r w:rsidRPr="00E2522F">
        <w:rPr>
          <w:rFonts w:hint="eastAsia"/>
        </w:rPr>
        <w:t>）锡青铜试块剪切后图片</w:t>
      </w:r>
    </w:p>
    <w:p w:rsidR="00496AB8" w:rsidRPr="00E2522F" w:rsidRDefault="00496AB8" w:rsidP="00496AB8">
      <w:pPr>
        <w:pStyle w:val="10"/>
        <w:spacing w:before="87" w:after="87"/>
      </w:pPr>
      <w:r w:rsidRPr="00E2522F">
        <w:rPr>
          <w:rFonts w:hint="eastAsia"/>
        </w:rPr>
        <w:t>表</w:t>
      </w:r>
      <w:r>
        <w:rPr>
          <w:rFonts w:hint="eastAsia"/>
        </w:rPr>
        <w:t xml:space="preserve">3 </w:t>
      </w:r>
      <w:r w:rsidRPr="00E2522F">
        <w:rPr>
          <w:rFonts w:hint="eastAsia"/>
        </w:rPr>
        <w:t>试块受剪切力数据</w:t>
      </w:r>
    </w:p>
    <w:tbl>
      <w:tblPr>
        <w:tblW w:w="4875" w:type="pct"/>
        <w:jc w:val="center"/>
        <w:tblBorders>
          <w:top w:val="single" w:sz="4" w:space="0" w:color="auto"/>
          <w:bottom w:val="single" w:sz="4" w:space="0" w:color="auto"/>
        </w:tblBorders>
        <w:tblLook w:val="0000"/>
      </w:tblPr>
      <w:tblGrid>
        <w:gridCol w:w="676"/>
        <w:gridCol w:w="1693"/>
        <w:gridCol w:w="1693"/>
        <w:gridCol w:w="1245"/>
        <w:gridCol w:w="1552"/>
        <w:gridCol w:w="1340"/>
        <w:gridCol w:w="1521"/>
      </w:tblGrid>
      <w:tr w:rsidR="00ED5A1A" w:rsidRPr="00E2522F" w:rsidTr="00496AB8">
        <w:trPr>
          <w:cantSplit/>
          <w:trHeight w:hRule="exact" w:val="340"/>
          <w:jc w:val="center"/>
        </w:trPr>
        <w:tc>
          <w:tcPr>
            <w:tcW w:w="0" w:type="auto"/>
            <w:tcBorders>
              <w:bottom w:val="single" w:sz="4" w:space="0" w:color="auto"/>
            </w:tcBorders>
            <w:vAlign w:val="center"/>
          </w:tcPr>
          <w:p w:rsidR="00ED5A1A" w:rsidRPr="00E2522F" w:rsidRDefault="00ED5A1A" w:rsidP="00496AB8">
            <w:pPr>
              <w:pStyle w:val="20"/>
              <w:rPr>
                <w:rFonts w:hint="eastAsia"/>
              </w:rPr>
            </w:pPr>
            <w:r w:rsidRPr="00E2522F">
              <w:rPr>
                <w:rFonts w:hint="eastAsia"/>
              </w:rPr>
              <w:t>编号</w:t>
            </w:r>
          </w:p>
        </w:tc>
        <w:tc>
          <w:tcPr>
            <w:tcW w:w="0" w:type="auto"/>
            <w:tcBorders>
              <w:bottom w:val="single" w:sz="4" w:space="0" w:color="auto"/>
            </w:tcBorders>
            <w:vAlign w:val="center"/>
          </w:tcPr>
          <w:p w:rsidR="00ED5A1A" w:rsidRPr="00E2522F" w:rsidRDefault="00ED5A1A" w:rsidP="00496AB8">
            <w:pPr>
              <w:pStyle w:val="20"/>
            </w:pPr>
            <w:proofErr w:type="gramStart"/>
            <w:r w:rsidRPr="00E2522F">
              <w:rPr>
                <w:rFonts w:hint="eastAsia"/>
              </w:rPr>
              <w:t>试验面</w:t>
            </w:r>
            <w:proofErr w:type="gramEnd"/>
            <w:r w:rsidRPr="00E2522F">
              <w:rPr>
                <w:rFonts w:hint="eastAsia"/>
              </w:rPr>
              <w:t>长度</w:t>
            </w:r>
            <w:r w:rsidRPr="00E2522F">
              <w:rPr>
                <w:rFonts w:hint="eastAsia"/>
              </w:rPr>
              <w:t>mm</w:t>
            </w:r>
          </w:p>
        </w:tc>
        <w:tc>
          <w:tcPr>
            <w:tcW w:w="0" w:type="auto"/>
            <w:tcBorders>
              <w:bottom w:val="single" w:sz="4" w:space="0" w:color="auto"/>
            </w:tcBorders>
            <w:vAlign w:val="center"/>
          </w:tcPr>
          <w:p w:rsidR="00ED5A1A" w:rsidRPr="00E2522F" w:rsidRDefault="00ED5A1A" w:rsidP="00496AB8">
            <w:pPr>
              <w:pStyle w:val="20"/>
            </w:pPr>
            <w:proofErr w:type="gramStart"/>
            <w:r w:rsidRPr="00E2522F">
              <w:rPr>
                <w:rFonts w:hint="eastAsia"/>
              </w:rPr>
              <w:t>试验面</w:t>
            </w:r>
            <w:proofErr w:type="gramEnd"/>
            <w:r w:rsidRPr="00E2522F">
              <w:rPr>
                <w:rFonts w:hint="eastAsia"/>
              </w:rPr>
              <w:t>宽度</w:t>
            </w:r>
            <w:r w:rsidRPr="00E2522F">
              <w:rPr>
                <w:rFonts w:hint="eastAsia"/>
              </w:rPr>
              <w:t>mm</w:t>
            </w:r>
          </w:p>
        </w:tc>
        <w:tc>
          <w:tcPr>
            <w:tcW w:w="0" w:type="auto"/>
            <w:tcBorders>
              <w:bottom w:val="single" w:sz="4" w:space="0" w:color="auto"/>
            </w:tcBorders>
            <w:vAlign w:val="center"/>
          </w:tcPr>
          <w:p w:rsidR="00ED5A1A" w:rsidRPr="00E2522F" w:rsidRDefault="00ED5A1A" w:rsidP="00496AB8">
            <w:pPr>
              <w:pStyle w:val="20"/>
            </w:pPr>
            <w:proofErr w:type="gramStart"/>
            <w:r w:rsidRPr="00E2522F">
              <w:rPr>
                <w:rFonts w:hint="eastAsia"/>
              </w:rPr>
              <w:t>最大力</w:t>
            </w:r>
            <w:proofErr w:type="spellStart"/>
            <w:proofErr w:type="gramEnd"/>
            <w:r w:rsidRPr="00E2522F">
              <w:rPr>
                <w:rFonts w:hint="eastAsia"/>
              </w:rPr>
              <w:t>KN</w:t>
            </w:r>
            <w:proofErr w:type="spellEnd"/>
          </w:p>
        </w:tc>
        <w:tc>
          <w:tcPr>
            <w:tcW w:w="0" w:type="auto"/>
            <w:tcBorders>
              <w:bottom w:val="single" w:sz="4" w:space="0" w:color="auto"/>
            </w:tcBorders>
            <w:vAlign w:val="center"/>
          </w:tcPr>
          <w:p w:rsidR="00ED5A1A" w:rsidRPr="00E2522F" w:rsidRDefault="00ED5A1A" w:rsidP="00496AB8">
            <w:pPr>
              <w:pStyle w:val="20"/>
            </w:pPr>
            <w:r w:rsidRPr="00E2522F">
              <w:rPr>
                <w:rFonts w:hint="eastAsia"/>
              </w:rPr>
              <w:t>剪切强度</w:t>
            </w:r>
            <w:proofErr w:type="spellStart"/>
            <w:r w:rsidRPr="00E2522F">
              <w:rPr>
                <w:rFonts w:hint="eastAsia"/>
              </w:rPr>
              <w:t>MPa</w:t>
            </w:r>
            <w:proofErr w:type="spellEnd"/>
          </w:p>
        </w:tc>
        <w:tc>
          <w:tcPr>
            <w:tcW w:w="0" w:type="auto"/>
            <w:tcBorders>
              <w:bottom w:val="single" w:sz="4" w:space="0" w:color="auto"/>
            </w:tcBorders>
            <w:vAlign w:val="center"/>
          </w:tcPr>
          <w:p w:rsidR="00ED5A1A" w:rsidRPr="00E2522F" w:rsidRDefault="00ED5A1A" w:rsidP="00496AB8">
            <w:pPr>
              <w:pStyle w:val="20"/>
            </w:pPr>
            <w:r w:rsidRPr="00E2522F">
              <w:rPr>
                <w:rFonts w:hint="eastAsia"/>
              </w:rPr>
              <w:t>平均值</w:t>
            </w:r>
            <w:proofErr w:type="spellStart"/>
            <w:r w:rsidRPr="00E2522F">
              <w:rPr>
                <w:rFonts w:hint="eastAsia"/>
              </w:rPr>
              <w:t>MPa</w:t>
            </w:r>
            <w:proofErr w:type="spellEnd"/>
          </w:p>
        </w:tc>
        <w:tc>
          <w:tcPr>
            <w:tcW w:w="0" w:type="auto"/>
            <w:tcBorders>
              <w:bottom w:val="single" w:sz="4" w:space="0" w:color="auto"/>
            </w:tcBorders>
            <w:vAlign w:val="center"/>
          </w:tcPr>
          <w:p w:rsidR="00ED5A1A" w:rsidRPr="00E2522F" w:rsidRDefault="00ED5A1A" w:rsidP="00496AB8">
            <w:pPr>
              <w:pStyle w:val="20"/>
            </w:pPr>
            <w:r w:rsidRPr="00E2522F">
              <w:rPr>
                <w:rFonts w:hint="eastAsia"/>
              </w:rPr>
              <w:t>破坏形式</w:t>
            </w:r>
          </w:p>
        </w:tc>
      </w:tr>
      <w:tr w:rsidR="00ED5A1A" w:rsidRPr="00E2522F" w:rsidTr="00496AB8">
        <w:trPr>
          <w:cantSplit/>
          <w:trHeight w:hRule="exact" w:val="340"/>
          <w:jc w:val="center"/>
        </w:trPr>
        <w:tc>
          <w:tcPr>
            <w:tcW w:w="0" w:type="auto"/>
            <w:tcBorders>
              <w:top w:val="single" w:sz="4" w:space="0" w:color="auto"/>
            </w:tcBorders>
            <w:vAlign w:val="center"/>
          </w:tcPr>
          <w:p w:rsidR="00ED5A1A" w:rsidRPr="00E2522F" w:rsidRDefault="00ED5A1A" w:rsidP="00496AB8">
            <w:pPr>
              <w:pStyle w:val="20"/>
            </w:pPr>
            <w:r w:rsidRPr="00E2522F">
              <w:rPr>
                <w:rFonts w:hint="eastAsia"/>
              </w:rPr>
              <w:t>1-1</w:t>
            </w:r>
          </w:p>
        </w:tc>
        <w:tc>
          <w:tcPr>
            <w:tcW w:w="0" w:type="auto"/>
            <w:tcBorders>
              <w:top w:val="single" w:sz="4" w:space="0" w:color="auto"/>
            </w:tcBorders>
            <w:vAlign w:val="center"/>
          </w:tcPr>
          <w:p w:rsidR="00ED5A1A" w:rsidRPr="00E2522F" w:rsidRDefault="00ED5A1A" w:rsidP="00496AB8">
            <w:pPr>
              <w:pStyle w:val="20"/>
            </w:pPr>
            <w:r w:rsidRPr="00E2522F">
              <w:rPr>
                <w:rFonts w:hint="eastAsia"/>
              </w:rPr>
              <w:t>30.09</w:t>
            </w:r>
          </w:p>
        </w:tc>
        <w:tc>
          <w:tcPr>
            <w:tcW w:w="0" w:type="auto"/>
            <w:tcBorders>
              <w:top w:val="single" w:sz="4" w:space="0" w:color="auto"/>
            </w:tcBorders>
            <w:vAlign w:val="center"/>
          </w:tcPr>
          <w:p w:rsidR="00ED5A1A" w:rsidRPr="00E2522F" w:rsidRDefault="00ED5A1A" w:rsidP="00496AB8">
            <w:pPr>
              <w:pStyle w:val="20"/>
            </w:pPr>
            <w:r w:rsidRPr="00E2522F">
              <w:rPr>
                <w:rFonts w:hint="eastAsia"/>
              </w:rPr>
              <w:t>10.01</w:t>
            </w:r>
          </w:p>
        </w:tc>
        <w:tc>
          <w:tcPr>
            <w:tcW w:w="0" w:type="auto"/>
            <w:tcBorders>
              <w:top w:val="single" w:sz="4" w:space="0" w:color="auto"/>
            </w:tcBorders>
            <w:vAlign w:val="center"/>
          </w:tcPr>
          <w:p w:rsidR="00ED5A1A" w:rsidRPr="00E2522F" w:rsidRDefault="00ED5A1A" w:rsidP="00496AB8">
            <w:pPr>
              <w:pStyle w:val="20"/>
            </w:pPr>
            <w:r w:rsidRPr="00E2522F">
              <w:rPr>
                <w:rFonts w:hint="eastAsia"/>
              </w:rPr>
              <w:t>87.81</w:t>
            </w:r>
          </w:p>
        </w:tc>
        <w:tc>
          <w:tcPr>
            <w:tcW w:w="0" w:type="auto"/>
            <w:tcBorders>
              <w:top w:val="single" w:sz="4" w:space="0" w:color="auto"/>
            </w:tcBorders>
            <w:vAlign w:val="center"/>
          </w:tcPr>
          <w:p w:rsidR="00ED5A1A" w:rsidRPr="00E2522F" w:rsidRDefault="00ED5A1A" w:rsidP="00496AB8">
            <w:pPr>
              <w:pStyle w:val="20"/>
            </w:pPr>
            <w:r w:rsidRPr="00E2522F">
              <w:rPr>
                <w:rFonts w:hint="eastAsia"/>
              </w:rPr>
              <w:t>291.5</w:t>
            </w:r>
          </w:p>
        </w:tc>
        <w:tc>
          <w:tcPr>
            <w:tcW w:w="0" w:type="auto"/>
            <w:vMerge w:val="restart"/>
            <w:tcBorders>
              <w:top w:val="single" w:sz="4" w:space="0" w:color="auto"/>
            </w:tcBorders>
            <w:vAlign w:val="center"/>
          </w:tcPr>
          <w:p w:rsidR="00ED5A1A" w:rsidRPr="00E2522F" w:rsidRDefault="00ED5A1A" w:rsidP="00496AB8">
            <w:pPr>
              <w:pStyle w:val="20"/>
            </w:pPr>
            <w:r w:rsidRPr="00E2522F">
              <w:rPr>
                <w:rFonts w:hint="eastAsia"/>
              </w:rPr>
              <w:t>299.9</w:t>
            </w:r>
          </w:p>
        </w:tc>
        <w:tc>
          <w:tcPr>
            <w:tcW w:w="0" w:type="auto"/>
            <w:tcBorders>
              <w:top w:val="single" w:sz="4" w:space="0" w:color="auto"/>
            </w:tcBorders>
            <w:vAlign w:val="center"/>
          </w:tcPr>
          <w:p w:rsidR="00ED5A1A" w:rsidRPr="00E2522F" w:rsidRDefault="00ED5A1A" w:rsidP="00496AB8">
            <w:pPr>
              <w:pStyle w:val="20"/>
              <w:rPr>
                <w:rFonts w:hint="eastAsia"/>
              </w:rPr>
            </w:pPr>
            <w:r w:rsidRPr="00E2522F">
              <w:rPr>
                <w:rFonts w:hint="eastAsia"/>
              </w:rPr>
              <w:t>熔覆层被破坏</w:t>
            </w:r>
          </w:p>
        </w:tc>
      </w:tr>
      <w:tr w:rsidR="00ED5A1A" w:rsidRPr="00E2522F" w:rsidTr="00496AB8">
        <w:trPr>
          <w:cantSplit/>
          <w:trHeight w:hRule="exact" w:val="340"/>
          <w:jc w:val="center"/>
        </w:trPr>
        <w:tc>
          <w:tcPr>
            <w:tcW w:w="0" w:type="auto"/>
            <w:vAlign w:val="center"/>
          </w:tcPr>
          <w:p w:rsidR="00ED5A1A" w:rsidRPr="00E2522F" w:rsidRDefault="00ED5A1A" w:rsidP="00496AB8">
            <w:pPr>
              <w:pStyle w:val="20"/>
            </w:pPr>
            <w:r w:rsidRPr="00E2522F">
              <w:rPr>
                <w:rFonts w:hint="eastAsia"/>
              </w:rPr>
              <w:t>1-2</w:t>
            </w:r>
          </w:p>
        </w:tc>
        <w:tc>
          <w:tcPr>
            <w:tcW w:w="0" w:type="auto"/>
            <w:vAlign w:val="center"/>
          </w:tcPr>
          <w:p w:rsidR="00ED5A1A" w:rsidRPr="00E2522F" w:rsidRDefault="00ED5A1A" w:rsidP="00496AB8">
            <w:pPr>
              <w:pStyle w:val="20"/>
            </w:pPr>
            <w:r w:rsidRPr="00E2522F">
              <w:rPr>
                <w:rFonts w:hint="eastAsia"/>
              </w:rPr>
              <w:t>30.06</w:t>
            </w:r>
          </w:p>
        </w:tc>
        <w:tc>
          <w:tcPr>
            <w:tcW w:w="0" w:type="auto"/>
            <w:vAlign w:val="center"/>
          </w:tcPr>
          <w:p w:rsidR="00ED5A1A" w:rsidRPr="00E2522F" w:rsidRDefault="00ED5A1A" w:rsidP="00496AB8">
            <w:pPr>
              <w:pStyle w:val="20"/>
            </w:pPr>
            <w:r w:rsidRPr="00E2522F">
              <w:rPr>
                <w:rFonts w:hint="eastAsia"/>
              </w:rPr>
              <w:t>10.15</w:t>
            </w:r>
          </w:p>
        </w:tc>
        <w:tc>
          <w:tcPr>
            <w:tcW w:w="0" w:type="auto"/>
            <w:vAlign w:val="center"/>
          </w:tcPr>
          <w:p w:rsidR="00ED5A1A" w:rsidRPr="00E2522F" w:rsidRDefault="00ED5A1A" w:rsidP="00496AB8">
            <w:pPr>
              <w:pStyle w:val="20"/>
            </w:pPr>
            <w:r w:rsidRPr="00E2522F">
              <w:rPr>
                <w:rFonts w:hint="eastAsia"/>
              </w:rPr>
              <w:t>92.46</w:t>
            </w:r>
          </w:p>
        </w:tc>
        <w:tc>
          <w:tcPr>
            <w:tcW w:w="0" w:type="auto"/>
            <w:vAlign w:val="center"/>
          </w:tcPr>
          <w:p w:rsidR="00ED5A1A" w:rsidRPr="00E2522F" w:rsidRDefault="00ED5A1A" w:rsidP="00496AB8">
            <w:pPr>
              <w:pStyle w:val="20"/>
            </w:pPr>
            <w:r w:rsidRPr="00E2522F">
              <w:rPr>
                <w:rFonts w:hint="eastAsia"/>
              </w:rPr>
              <w:t>303</w:t>
            </w:r>
          </w:p>
        </w:tc>
        <w:tc>
          <w:tcPr>
            <w:tcW w:w="0" w:type="auto"/>
            <w:vMerge/>
            <w:vAlign w:val="center"/>
          </w:tcPr>
          <w:p w:rsidR="00ED5A1A" w:rsidRPr="00E2522F" w:rsidRDefault="00ED5A1A" w:rsidP="00496AB8">
            <w:pPr>
              <w:pStyle w:val="20"/>
              <w:rPr>
                <w:rFonts w:hint="eastAsia"/>
              </w:rPr>
            </w:pPr>
          </w:p>
        </w:tc>
        <w:tc>
          <w:tcPr>
            <w:tcW w:w="0" w:type="auto"/>
            <w:vAlign w:val="center"/>
          </w:tcPr>
          <w:p w:rsidR="00ED5A1A" w:rsidRPr="00E2522F" w:rsidRDefault="00ED5A1A" w:rsidP="00496AB8">
            <w:pPr>
              <w:pStyle w:val="20"/>
              <w:rPr>
                <w:rFonts w:hint="eastAsia"/>
              </w:rPr>
            </w:pPr>
            <w:r w:rsidRPr="00E2522F">
              <w:rPr>
                <w:rFonts w:hint="eastAsia"/>
              </w:rPr>
              <w:t>熔覆层被破坏</w:t>
            </w:r>
          </w:p>
        </w:tc>
      </w:tr>
      <w:tr w:rsidR="00ED5A1A" w:rsidRPr="00E2522F" w:rsidTr="00496AB8">
        <w:trPr>
          <w:cantSplit/>
          <w:trHeight w:hRule="exact" w:val="340"/>
          <w:jc w:val="center"/>
        </w:trPr>
        <w:tc>
          <w:tcPr>
            <w:tcW w:w="0" w:type="auto"/>
            <w:vAlign w:val="center"/>
          </w:tcPr>
          <w:p w:rsidR="00ED5A1A" w:rsidRPr="00E2522F" w:rsidRDefault="00ED5A1A" w:rsidP="00496AB8">
            <w:pPr>
              <w:pStyle w:val="20"/>
            </w:pPr>
            <w:r w:rsidRPr="00E2522F">
              <w:rPr>
                <w:rFonts w:hint="eastAsia"/>
              </w:rPr>
              <w:t>1-3</w:t>
            </w:r>
          </w:p>
        </w:tc>
        <w:tc>
          <w:tcPr>
            <w:tcW w:w="0" w:type="auto"/>
            <w:vAlign w:val="center"/>
          </w:tcPr>
          <w:p w:rsidR="00ED5A1A" w:rsidRPr="00E2522F" w:rsidRDefault="00ED5A1A" w:rsidP="00496AB8">
            <w:pPr>
              <w:pStyle w:val="20"/>
            </w:pPr>
            <w:r w:rsidRPr="00E2522F">
              <w:rPr>
                <w:rFonts w:hint="eastAsia"/>
              </w:rPr>
              <w:t>30.05</w:t>
            </w:r>
          </w:p>
        </w:tc>
        <w:tc>
          <w:tcPr>
            <w:tcW w:w="0" w:type="auto"/>
            <w:vAlign w:val="center"/>
          </w:tcPr>
          <w:p w:rsidR="00ED5A1A" w:rsidRPr="00E2522F" w:rsidRDefault="00ED5A1A" w:rsidP="00496AB8">
            <w:pPr>
              <w:pStyle w:val="20"/>
            </w:pPr>
            <w:r w:rsidRPr="00E2522F">
              <w:rPr>
                <w:rFonts w:hint="eastAsia"/>
              </w:rPr>
              <w:t>10.05</w:t>
            </w:r>
          </w:p>
        </w:tc>
        <w:tc>
          <w:tcPr>
            <w:tcW w:w="0" w:type="auto"/>
            <w:vAlign w:val="center"/>
          </w:tcPr>
          <w:p w:rsidR="00ED5A1A" w:rsidRPr="00E2522F" w:rsidRDefault="00ED5A1A" w:rsidP="00496AB8">
            <w:pPr>
              <w:pStyle w:val="20"/>
            </w:pPr>
            <w:r w:rsidRPr="00E2522F">
              <w:rPr>
                <w:rFonts w:hint="eastAsia"/>
              </w:rPr>
              <w:t>92.19</w:t>
            </w:r>
          </w:p>
        </w:tc>
        <w:tc>
          <w:tcPr>
            <w:tcW w:w="0" w:type="auto"/>
            <w:vAlign w:val="center"/>
          </w:tcPr>
          <w:p w:rsidR="00ED5A1A" w:rsidRPr="00E2522F" w:rsidRDefault="00ED5A1A" w:rsidP="00496AB8">
            <w:pPr>
              <w:pStyle w:val="20"/>
            </w:pPr>
            <w:r w:rsidRPr="00E2522F">
              <w:rPr>
                <w:rFonts w:hint="eastAsia"/>
              </w:rPr>
              <w:t>305.3</w:t>
            </w:r>
          </w:p>
        </w:tc>
        <w:tc>
          <w:tcPr>
            <w:tcW w:w="0" w:type="auto"/>
            <w:vMerge/>
            <w:vAlign w:val="center"/>
          </w:tcPr>
          <w:p w:rsidR="00ED5A1A" w:rsidRPr="00E2522F" w:rsidRDefault="00ED5A1A" w:rsidP="00496AB8">
            <w:pPr>
              <w:pStyle w:val="20"/>
              <w:rPr>
                <w:rFonts w:hint="eastAsia"/>
              </w:rPr>
            </w:pPr>
          </w:p>
        </w:tc>
        <w:tc>
          <w:tcPr>
            <w:tcW w:w="0" w:type="auto"/>
            <w:vAlign w:val="center"/>
          </w:tcPr>
          <w:p w:rsidR="00ED5A1A" w:rsidRPr="00E2522F" w:rsidRDefault="00ED5A1A" w:rsidP="00496AB8">
            <w:pPr>
              <w:pStyle w:val="20"/>
            </w:pPr>
            <w:r w:rsidRPr="00E2522F">
              <w:rPr>
                <w:rFonts w:hint="eastAsia"/>
              </w:rPr>
              <w:t>熔覆层被破坏</w:t>
            </w:r>
          </w:p>
        </w:tc>
      </w:tr>
      <w:tr w:rsidR="00ED5A1A" w:rsidRPr="00E2522F" w:rsidTr="00496AB8">
        <w:trPr>
          <w:cantSplit/>
          <w:trHeight w:hRule="exact" w:val="340"/>
          <w:jc w:val="center"/>
        </w:trPr>
        <w:tc>
          <w:tcPr>
            <w:tcW w:w="0" w:type="auto"/>
            <w:vAlign w:val="center"/>
          </w:tcPr>
          <w:p w:rsidR="00ED5A1A" w:rsidRPr="00E2522F" w:rsidRDefault="00ED5A1A" w:rsidP="00496AB8">
            <w:pPr>
              <w:pStyle w:val="20"/>
            </w:pPr>
            <w:r w:rsidRPr="00E2522F">
              <w:rPr>
                <w:rFonts w:hint="eastAsia"/>
              </w:rPr>
              <w:t>2-1</w:t>
            </w:r>
          </w:p>
        </w:tc>
        <w:tc>
          <w:tcPr>
            <w:tcW w:w="0" w:type="auto"/>
            <w:vAlign w:val="center"/>
          </w:tcPr>
          <w:p w:rsidR="00ED5A1A" w:rsidRPr="00E2522F" w:rsidRDefault="00ED5A1A" w:rsidP="00496AB8">
            <w:pPr>
              <w:pStyle w:val="20"/>
            </w:pPr>
            <w:r w:rsidRPr="00E2522F">
              <w:rPr>
                <w:rFonts w:hint="eastAsia"/>
              </w:rPr>
              <w:t>30.00</w:t>
            </w:r>
          </w:p>
        </w:tc>
        <w:tc>
          <w:tcPr>
            <w:tcW w:w="0" w:type="auto"/>
            <w:vAlign w:val="center"/>
          </w:tcPr>
          <w:p w:rsidR="00ED5A1A" w:rsidRPr="00E2522F" w:rsidRDefault="00ED5A1A" w:rsidP="00496AB8">
            <w:pPr>
              <w:pStyle w:val="20"/>
            </w:pPr>
            <w:r w:rsidRPr="00E2522F">
              <w:rPr>
                <w:rFonts w:hint="eastAsia"/>
              </w:rPr>
              <w:t>10.10</w:t>
            </w:r>
          </w:p>
        </w:tc>
        <w:tc>
          <w:tcPr>
            <w:tcW w:w="0" w:type="auto"/>
            <w:vAlign w:val="center"/>
          </w:tcPr>
          <w:p w:rsidR="00ED5A1A" w:rsidRPr="00E2522F" w:rsidRDefault="00ED5A1A" w:rsidP="00496AB8">
            <w:pPr>
              <w:pStyle w:val="20"/>
            </w:pPr>
            <w:r w:rsidRPr="00E2522F">
              <w:rPr>
                <w:rFonts w:hint="eastAsia"/>
              </w:rPr>
              <w:t>41.75</w:t>
            </w:r>
          </w:p>
        </w:tc>
        <w:tc>
          <w:tcPr>
            <w:tcW w:w="0" w:type="auto"/>
            <w:vAlign w:val="center"/>
          </w:tcPr>
          <w:p w:rsidR="00ED5A1A" w:rsidRPr="00E2522F" w:rsidRDefault="00ED5A1A" w:rsidP="00496AB8">
            <w:pPr>
              <w:pStyle w:val="20"/>
            </w:pPr>
            <w:r w:rsidRPr="00E2522F">
              <w:rPr>
                <w:rFonts w:hint="eastAsia"/>
              </w:rPr>
              <w:t>137.8</w:t>
            </w:r>
          </w:p>
        </w:tc>
        <w:tc>
          <w:tcPr>
            <w:tcW w:w="0" w:type="auto"/>
            <w:vMerge w:val="restart"/>
            <w:vAlign w:val="center"/>
          </w:tcPr>
          <w:p w:rsidR="00ED5A1A" w:rsidRPr="00E2522F" w:rsidRDefault="00ED5A1A" w:rsidP="00496AB8">
            <w:pPr>
              <w:pStyle w:val="20"/>
            </w:pPr>
            <w:r w:rsidRPr="00E2522F">
              <w:rPr>
                <w:rFonts w:hint="eastAsia"/>
              </w:rPr>
              <w:t>139.5</w:t>
            </w:r>
          </w:p>
        </w:tc>
        <w:tc>
          <w:tcPr>
            <w:tcW w:w="0" w:type="auto"/>
            <w:vAlign w:val="center"/>
          </w:tcPr>
          <w:p w:rsidR="00ED5A1A" w:rsidRPr="00E2522F" w:rsidRDefault="00ED5A1A" w:rsidP="00496AB8">
            <w:pPr>
              <w:pStyle w:val="20"/>
            </w:pPr>
            <w:r w:rsidRPr="00E2522F">
              <w:rPr>
                <w:rFonts w:hint="eastAsia"/>
              </w:rPr>
              <w:t>结合面剥离</w:t>
            </w:r>
          </w:p>
        </w:tc>
      </w:tr>
      <w:tr w:rsidR="00ED5A1A" w:rsidRPr="00E2522F" w:rsidTr="00496AB8">
        <w:trPr>
          <w:cantSplit/>
          <w:trHeight w:hRule="exact" w:val="340"/>
          <w:jc w:val="center"/>
        </w:trPr>
        <w:tc>
          <w:tcPr>
            <w:tcW w:w="0" w:type="auto"/>
            <w:vAlign w:val="center"/>
          </w:tcPr>
          <w:p w:rsidR="00ED5A1A" w:rsidRPr="00E2522F" w:rsidRDefault="00ED5A1A" w:rsidP="00496AB8">
            <w:pPr>
              <w:pStyle w:val="20"/>
            </w:pPr>
            <w:r w:rsidRPr="00E2522F">
              <w:rPr>
                <w:rFonts w:hint="eastAsia"/>
              </w:rPr>
              <w:t>2-2</w:t>
            </w:r>
          </w:p>
        </w:tc>
        <w:tc>
          <w:tcPr>
            <w:tcW w:w="0" w:type="auto"/>
            <w:vAlign w:val="center"/>
          </w:tcPr>
          <w:p w:rsidR="00ED5A1A" w:rsidRPr="00E2522F" w:rsidRDefault="00ED5A1A" w:rsidP="00496AB8">
            <w:pPr>
              <w:pStyle w:val="20"/>
            </w:pPr>
            <w:r w:rsidRPr="00E2522F">
              <w:rPr>
                <w:rFonts w:hint="eastAsia"/>
              </w:rPr>
              <w:t>29.97</w:t>
            </w:r>
          </w:p>
        </w:tc>
        <w:tc>
          <w:tcPr>
            <w:tcW w:w="0" w:type="auto"/>
            <w:vAlign w:val="center"/>
          </w:tcPr>
          <w:p w:rsidR="00ED5A1A" w:rsidRPr="00E2522F" w:rsidRDefault="00ED5A1A" w:rsidP="00496AB8">
            <w:pPr>
              <w:pStyle w:val="20"/>
            </w:pPr>
            <w:r w:rsidRPr="00E2522F">
              <w:rPr>
                <w:rFonts w:hint="eastAsia"/>
              </w:rPr>
              <w:t>10.04</w:t>
            </w:r>
          </w:p>
        </w:tc>
        <w:tc>
          <w:tcPr>
            <w:tcW w:w="0" w:type="auto"/>
            <w:vAlign w:val="center"/>
          </w:tcPr>
          <w:p w:rsidR="00ED5A1A" w:rsidRPr="00E2522F" w:rsidRDefault="00ED5A1A" w:rsidP="00496AB8">
            <w:pPr>
              <w:pStyle w:val="20"/>
            </w:pPr>
            <w:r w:rsidRPr="00E2522F">
              <w:rPr>
                <w:rFonts w:hint="eastAsia"/>
              </w:rPr>
              <w:t>37.45</w:t>
            </w:r>
          </w:p>
        </w:tc>
        <w:tc>
          <w:tcPr>
            <w:tcW w:w="0" w:type="auto"/>
            <w:vAlign w:val="center"/>
          </w:tcPr>
          <w:p w:rsidR="00ED5A1A" w:rsidRPr="00E2522F" w:rsidRDefault="00ED5A1A" w:rsidP="00496AB8">
            <w:pPr>
              <w:pStyle w:val="20"/>
            </w:pPr>
            <w:r w:rsidRPr="00E2522F">
              <w:rPr>
                <w:rFonts w:hint="eastAsia"/>
              </w:rPr>
              <w:t>124.5</w:t>
            </w:r>
          </w:p>
        </w:tc>
        <w:tc>
          <w:tcPr>
            <w:tcW w:w="0" w:type="auto"/>
            <w:vMerge/>
            <w:vAlign w:val="center"/>
          </w:tcPr>
          <w:p w:rsidR="00ED5A1A" w:rsidRPr="00E2522F" w:rsidRDefault="00ED5A1A" w:rsidP="00496AB8">
            <w:pPr>
              <w:pStyle w:val="20"/>
              <w:rPr>
                <w:rFonts w:hint="eastAsia"/>
              </w:rPr>
            </w:pPr>
          </w:p>
        </w:tc>
        <w:tc>
          <w:tcPr>
            <w:tcW w:w="0" w:type="auto"/>
            <w:vAlign w:val="center"/>
          </w:tcPr>
          <w:p w:rsidR="00ED5A1A" w:rsidRPr="00E2522F" w:rsidRDefault="00ED5A1A" w:rsidP="00496AB8">
            <w:pPr>
              <w:pStyle w:val="20"/>
              <w:rPr>
                <w:rFonts w:hint="eastAsia"/>
              </w:rPr>
            </w:pPr>
            <w:r w:rsidRPr="00E2522F">
              <w:rPr>
                <w:rFonts w:hint="eastAsia"/>
              </w:rPr>
              <w:t>结合面剥离</w:t>
            </w:r>
          </w:p>
        </w:tc>
      </w:tr>
      <w:tr w:rsidR="00ED5A1A" w:rsidRPr="00E2522F" w:rsidTr="00496AB8">
        <w:trPr>
          <w:cantSplit/>
          <w:trHeight w:hRule="exact" w:val="340"/>
          <w:jc w:val="center"/>
        </w:trPr>
        <w:tc>
          <w:tcPr>
            <w:tcW w:w="0" w:type="auto"/>
            <w:vAlign w:val="center"/>
          </w:tcPr>
          <w:p w:rsidR="00ED5A1A" w:rsidRPr="00E2522F" w:rsidRDefault="00ED5A1A" w:rsidP="00496AB8">
            <w:pPr>
              <w:pStyle w:val="20"/>
            </w:pPr>
            <w:r w:rsidRPr="00E2522F">
              <w:rPr>
                <w:rFonts w:hint="eastAsia"/>
              </w:rPr>
              <w:t>2-3</w:t>
            </w:r>
          </w:p>
        </w:tc>
        <w:tc>
          <w:tcPr>
            <w:tcW w:w="0" w:type="auto"/>
            <w:vAlign w:val="center"/>
          </w:tcPr>
          <w:p w:rsidR="00ED5A1A" w:rsidRPr="00E2522F" w:rsidRDefault="00ED5A1A" w:rsidP="00496AB8">
            <w:pPr>
              <w:pStyle w:val="20"/>
            </w:pPr>
            <w:r w:rsidRPr="00E2522F">
              <w:rPr>
                <w:rFonts w:hint="eastAsia"/>
              </w:rPr>
              <w:t>30.02</w:t>
            </w:r>
          </w:p>
        </w:tc>
        <w:tc>
          <w:tcPr>
            <w:tcW w:w="0" w:type="auto"/>
            <w:vAlign w:val="center"/>
          </w:tcPr>
          <w:p w:rsidR="00ED5A1A" w:rsidRPr="00E2522F" w:rsidRDefault="00ED5A1A" w:rsidP="00496AB8">
            <w:pPr>
              <w:pStyle w:val="20"/>
            </w:pPr>
            <w:r w:rsidRPr="00E2522F">
              <w:rPr>
                <w:rFonts w:hint="eastAsia"/>
              </w:rPr>
              <w:t>10.12</w:t>
            </w:r>
          </w:p>
        </w:tc>
        <w:tc>
          <w:tcPr>
            <w:tcW w:w="0" w:type="auto"/>
            <w:vAlign w:val="center"/>
          </w:tcPr>
          <w:p w:rsidR="00ED5A1A" w:rsidRPr="00E2522F" w:rsidRDefault="00ED5A1A" w:rsidP="00496AB8">
            <w:pPr>
              <w:pStyle w:val="20"/>
            </w:pPr>
            <w:r w:rsidRPr="00E2522F">
              <w:rPr>
                <w:rFonts w:hint="eastAsia"/>
              </w:rPr>
              <w:t>47.47</w:t>
            </w:r>
          </w:p>
        </w:tc>
        <w:tc>
          <w:tcPr>
            <w:tcW w:w="0" w:type="auto"/>
            <w:vAlign w:val="center"/>
          </w:tcPr>
          <w:p w:rsidR="00ED5A1A" w:rsidRPr="00E2522F" w:rsidRDefault="00ED5A1A" w:rsidP="00496AB8">
            <w:pPr>
              <w:pStyle w:val="20"/>
            </w:pPr>
            <w:r w:rsidRPr="00E2522F">
              <w:rPr>
                <w:rFonts w:hint="eastAsia"/>
              </w:rPr>
              <w:t>156.3</w:t>
            </w:r>
          </w:p>
        </w:tc>
        <w:tc>
          <w:tcPr>
            <w:tcW w:w="0" w:type="auto"/>
            <w:vMerge/>
            <w:vAlign w:val="center"/>
          </w:tcPr>
          <w:p w:rsidR="00ED5A1A" w:rsidRPr="00E2522F" w:rsidRDefault="00ED5A1A" w:rsidP="00496AB8">
            <w:pPr>
              <w:pStyle w:val="20"/>
              <w:rPr>
                <w:rFonts w:hint="eastAsia"/>
              </w:rPr>
            </w:pPr>
          </w:p>
        </w:tc>
        <w:tc>
          <w:tcPr>
            <w:tcW w:w="0" w:type="auto"/>
            <w:vAlign w:val="center"/>
          </w:tcPr>
          <w:p w:rsidR="00ED5A1A" w:rsidRPr="00E2522F" w:rsidRDefault="00ED5A1A" w:rsidP="00496AB8">
            <w:pPr>
              <w:pStyle w:val="20"/>
              <w:rPr>
                <w:rFonts w:hint="eastAsia"/>
              </w:rPr>
            </w:pPr>
            <w:r w:rsidRPr="00E2522F">
              <w:rPr>
                <w:rFonts w:hint="eastAsia"/>
              </w:rPr>
              <w:t>结合面剥离</w:t>
            </w:r>
          </w:p>
        </w:tc>
      </w:tr>
    </w:tbl>
    <w:p w:rsidR="00ED5A1A" w:rsidRDefault="00E2522F" w:rsidP="00B34631">
      <w:pPr>
        <w:pStyle w:val="10"/>
        <w:spacing w:before="87" w:after="87"/>
        <w:rPr>
          <w:rFonts w:hint="eastAsia"/>
        </w:rPr>
      </w:pPr>
      <w:r w:rsidRPr="00E2522F">
        <w:rPr>
          <w:rFonts w:hint="eastAsia"/>
        </w:rPr>
        <w:lastRenderedPageBreak/>
        <w:drawing>
          <wp:inline distT="0" distB="0" distL="0" distR="0">
            <wp:extent cx="5632982" cy="2333549"/>
            <wp:effectExtent l="19050" t="0" r="5818" b="0"/>
            <wp:docPr id="4" name="图片 8" descr="企业微信截图_16625195805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企业微信截图_16625195805800"/>
                    <pic:cNvPicPr>
                      <a:picLocks noChangeAspect="1" noChangeArrowheads="1"/>
                    </pic:cNvPicPr>
                  </pic:nvPicPr>
                  <pic:blipFill>
                    <a:blip r:embed="rId25" cstate="print"/>
                    <a:srcRect/>
                    <a:stretch>
                      <a:fillRect/>
                    </a:stretch>
                  </pic:blipFill>
                  <pic:spPr bwMode="auto">
                    <a:xfrm>
                      <a:off x="0" y="0"/>
                      <a:ext cx="5632918" cy="2333523"/>
                    </a:xfrm>
                    <a:prstGeom prst="rect">
                      <a:avLst/>
                    </a:prstGeom>
                    <a:noFill/>
                    <a:ln w="9525" cmpd="sng">
                      <a:noFill/>
                      <a:miter lim="800000"/>
                      <a:headEnd/>
                      <a:tailEnd/>
                    </a:ln>
                  </pic:spPr>
                </pic:pic>
              </a:graphicData>
            </a:graphic>
          </wp:inline>
        </w:drawing>
      </w:r>
    </w:p>
    <w:p w:rsidR="00E2522F" w:rsidRDefault="00E2522F" w:rsidP="00B34631">
      <w:pPr>
        <w:pStyle w:val="10"/>
        <w:spacing w:before="87" w:after="87"/>
        <w:rPr>
          <w:rFonts w:hint="eastAsia"/>
        </w:rPr>
      </w:pPr>
      <w:r w:rsidRPr="00E2522F">
        <w:rPr>
          <w:rFonts w:hint="eastAsia"/>
        </w:rPr>
        <w:t>图</w:t>
      </w:r>
      <w:r w:rsidRPr="00E2522F">
        <w:rPr>
          <w:rFonts w:hint="eastAsia"/>
        </w:rPr>
        <w:t>6</w:t>
      </w:r>
      <w:r w:rsidR="00B34631">
        <w:rPr>
          <w:rFonts w:hint="eastAsia"/>
        </w:rPr>
        <w:t xml:space="preserve"> </w:t>
      </w:r>
      <w:r w:rsidRPr="00E2522F">
        <w:rPr>
          <w:rFonts w:hint="eastAsia"/>
        </w:rPr>
        <w:t>摩擦试验原理</w:t>
      </w:r>
    </w:p>
    <w:p w:rsidR="00ED5A1A" w:rsidRPr="00E2522F" w:rsidRDefault="00ED5A1A" w:rsidP="00ED5A1A">
      <w:pPr>
        <w:pStyle w:val="10"/>
        <w:spacing w:before="87" w:after="87"/>
        <w:rPr>
          <w:rFonts w:hint="eastAsia"/>
        </w:rPr>
      </w:pPr>
      <w:r w:rsidRPr="00E2522F">
        <w:rPr>
          <w:rFonts w:hint="eastAsia"/>
        </w:rPr>
        <w:t>表</w:t>
      </w:r>
      <w:r w:rsidRPr="00E2522F">
        <w:rPr>
          <w:rFonts w:hint="eastAsia"/>
        </w:rPr>
        <w:t xml:space="preserve">4 </w:t>
      </w:r>
      <w:r w:rsidRPr="00E2522F">
        <w:rPr>
          <w:rFonts w:hint="eastAsia"/>
        </w:rPr>
        <w:t>摩擦试验结果</w:t>
      </w:r>
    </w:p>
    <w:tbl>
      <w:tblPr>
        <w:tblW w:w="4875" w:type="pct"/>
        <w:jc w:val="center"/>
        <w:tblBorders>
          <w:top w:val="single" w:sz="4" w:space="0" w:color="auto"/>
          <w:bottom w:val="single" w:sz="4" w:space="0" w:color="auto"/>
        </w:tblBorders>
        <w:tblLook w:val="0000"/>
      </w:tblPr>
      <w:tblGrid>
        <w:gridCol w:w="871"/>
        <w:gridCol w:w="663"/>
        <w:gridCol w:w="1966"/>
        <w:gridCol w:w="1966"/>
        <w:gridCol w:w="2231"/>
        <w:gridCol w:w="2023"/>
      </w:tblGrid>
      <w:tr w:rsidR="00E2522F" w:rsidRPr="00E2522F" w:rsidTr="00526907">
        <w:trPr>
          <w:cantSplit/>
          <w:trHeight w:hRule="exact" w:val="340"/>
          <w:jc w:val="center"/>
        </w:trPr>
        <w:tc>
          <w:tcPr>
            <w:tcW w:w="0" w:type="auto"/>
            <w:tcBorders>
              <w:bottom w:val="single" w:sz="4" w:space="0" w:color="auto"/>
            </w:tcBorders>
            <w:vAlign w:val="center"/>
          </w:tcPr>
          <w:p w:rsidR="00E2522F" w:rsidRPr="00E2522F" w:rsidRDefault="00E2522F" w:rsidP="00526907">
            <w:pPr>
              <w:pStyle w:val="20"/>
              <w:rPr>
                <w:rFonts w:hint="eastAsia"/>
              </w:rPr>
            </w:pPr>
            <w:r w:rsidRPr="00E2522F">
              <w:rPr>
                <w:rFonts w:hint="eastAsia"/>
              </w:rPr>
              <w:t>样品</w:t>
            </w:r>
          </w:p>
        </w:tc>
        <w:tc>
          <w:tcPr>
            <w:tcW w:w="0" w:type="auto"/>
            <w:tcBorders>
              <w:bottom w:val="single" w:sz="4" w:space="0" w:color="auto"/>
            </w:tcBorders>
            <w:vAlign w:val="center"/>
          </w:tcPr>
          <w:p w:rsidR="00E2522F" w:rsidRPr="00E2522F" w:rsidRDefault="00E2522F" w:rsidP="00526907">
            <w:pPr>
              <w:pStyle w:val="20"/>
              <w:rPr>
                <w:rFonts w:hint="eastAsia"/>
              </w:rPr>
            </w:pPr>
            <w:r w:rsidRPr="00E2522F">
              <w:rPr>
                <w:rFonts w:hint="eastAsia"/>
              </w:rPr>
              <w:t>序号</w:t>
            </w:r>
          </w:p>
        </w:tc>
        <w:tc>
          <w:tcPr>
            <w:tcW w:w="0" w:type="auto"/>
            <w:tcBorders>
              <w:bottom w:val="single" w:sz="4" w:space="0" w:color="auto"/>
            </w:tcBorders>
            <w:vAlign w:val="center"/>
          </w:tcPr>
          <w:p w:rsidR="00E2522F" w:rsidRPr="00E2522F" w:rsidRDefault="00E2522F" w:rsidP="00526907">
            <w:pPr>
              <w:pStyle w:val="20"/>
              <w:rPr>
                <w:rFonts w:hint="eastAsia"/>
              </w:rPr>
            </w:pPr>
            <w:r w:rsidRPr="00E2522F">
              <w:rPr>
                <w:rFonts w:hint="eastAsia"/>
              </w:rPr>
              <w:t>实验前质量（</w:t>
            </w:r>
            <w:r w:rsidRPr="00E2522F">
              <w:rPr>
                <w:rFonts w:hint="eastAsia"/>
              </w:rPr>
              <w:t>mg</w:t>
            </w:r>
            <w:r w:rsidRPr="00E2522F">
              <w:rPr>
                <w:rFonts w:hint="eastAsia"/>
              </w:rPr>
              <w:t>）</w:t>
            </w:r>
          </w:p>
        </w:tc>
        <w:tc>
          <w:tcPr>
            <w:tcW w:w="0" w:type="auto"/>
            <w:tcBorders>
              <w:bottom w:val="single" w:sz="4" w:space="0" w:color="auto"/>
            </w:tcBorders>
            <w:vAlign w:val="center"/>
          </w:tcPr>
          <w:p w:rsidR="00E2522F" w:rsidRPr="00E2522F" w:rsidRDefault="00E2522F" w:rsidP="00526907">
            <w:pPr>
              <w:pStyle w:val="20"/>
              <w:rPr>
                <w:rFonts w:hint="eastAsia"/>
              </w:rPr>
            </w:pPr>
            <w:r w:rsidRPr="00E2522F">
              <w:rPr>
                <w:rFonts w:hint="eastAsia"/>
              </w:rPr>
              <w:t>实验后质量（</w:t>
            </w:r>
            <w:r w:rsidRPr="00E2522F">
              <w:rPr>
                <w:rFonts w:hint="eastAsia"/>
              </w:rPr>
              <w:t>mg</w:t>
            </w:r>
            <w:r w:rsidRPr="00E2522F">
              <w:rPr>
                <w:rFonts w:hint="eastAsia"/>
              </w:rPr>
              <w:t>）</w:t>
            </w:r>
          </w:p>
        </w:tc>
        <w:tc>
          <w:tcPr>
            <w:tcW w:w="0" w:type="auto"/>
            <w:tcBorders>
              <w:bottom w:val="single" w:sz="4" w:space="0" w:color="auto"/>
            </w:tcBorders>
            <w:vAlign w:val="center"/>
          </w:tcPr>
          <w:p w:rsidR="00E2522F" w:rsidRPr="00E2522F" w:rsidRDefault="00E2522F" w:rsidP="00526907">
            <w:pPr>
              <w:pStyle w:val="20"/>
              <w:rPr>
                <w:rFonts w:hint="eastAsia"/>
              </w:rPr>
            </w:pPr>
            <w:r w:rsidRPr="00E2522F">
              <w:rPr>
                <w:rFonts w:hint="eastAsia"/>
              </w:rPr>
              <w:t>失去重量（</w:t>
            </w:r>
            <w:r w:rsidRPr="00E2522F">
              <w:rPr>
                <w:rFonts w:hint="eastAsia"/>
              </w:rPr>
              <w:t>mg/</w:t>
            </w:r>
            <w:r w:rsidRPr="00E2522F">
              <w:rPr>
                <w:rFonts w:hint="eastAsia"/>
              </w:rPr>
              <w:t>万转）</w:t>
            </w:r>
          </w:p>
        </w:tc>
        <w:tc>
          <w:tcPr>
            <w:tcW w:w="0" w:type="auto"/>
            <w:tcBorders>
              <w:bottom w:val="single" w:sz="4" w:space="0" w:color="auto"/>
            </w:tcBorders>
            <w:vAlign w:val="center"/>
          </w:tcPr>
          <w:p w:rsidR="00E2522F" w:rsidRPr="00E2522F" w:rsidRDefault="00E2522F" w:rsidP="00526907">
            <w:pPr>
              <w:pStyle w:val="20"/>
              <w:rPr>
                <w:rFonts w:hint="eastAsia"/>
              </w:rPr>
            </w:pPr>
            <w:r w:rsidRPr="00E2522F">
              <w:rPr>
                <w:rFonts w:hint="eastAsia"/>
              </w:rPr>
              <w:t>平均值（</w:t>
            </w:r>
            <w:r w:rsidRPr="00E2522F">
              <w:rPr>
                <w:rFonts w:hint="eastAsia"/>
              </w:rPr>
              <w:t>mg/</w:t>
            </w:r>
            <w:r w:rsidRPr="00E2522F">
              <w:rPr>
                <w:rFonts w:hint="eastAsia"/>
              </w:rPr>
              <w:t>万转）</w:t>
            </w:r>
          </w:p>
        </w:tc>
      </w:tr>
      <w:tr w:rsidR="00E2522F" w:rsidRPr="00E2522F" w:rsidTr="00526907">
        <w:trPr>
          <w:cantSplit/>
          <w:trHeight w:hRule="exact" w:val="340"/>
          <w:jc w:val="center"/>
        </w:trPr>
        <w:tc>
          <w:tcPr>
            <w:tcW w:w="0" w:type="auto"/>
            <w:vMerge w:val="restart"/>
            <w:tcBorders>
              <w:top w:val="single" w:sz="4" w:space="0" w:color="auto"/>
            </w:tcBorders>
            <w:vAlign w:val="center"/>
          </w:tcPr>
          <w:p w:rsidR="00E2522F" w:rsidRPr="00E2522F" w:rsidRDefault="00E2522F" w:rsidP="00526907">
            <w:pPr>
              <w:pStyle w:val="20"/>
            </w:pPr>
            <w:r w:rsidRPr="00E2522F">
              <w:rPr>
                <w:rFonts w:hint="eastAsia"/>
              </w:rPr>
              <w:t>铝青铜</w:t>
            </w:r>
          </w:p>
        </w:tc>
        <w:tc>
          <w:tcPr>
            <w:tcW w:w="0" w:type="auto"/>
            <w:tcBorders>
              <w:top w:val="single" w:sz="4" w:space="0" w:color="auto"/>
            </w:tcBorders>
            <w:vAlign w:val="center"/>
          </w:tcPr>
          <w:p w:rsidR="00E2522F" w:rsidRPr="00E2522F" w:rsidRDefault="00E2522F" w:rsidP="00526907">
            <w:pPr>
              <w:pStyle w:val="20"/>
            </w:pPr>
            <w:r w:rsidRPr="00E2522F">
              <w:rPr>
                <w:rFonts w:hint="eastAsia"/>
              </w:rPr>
              <w:t>1-1</w:t>
            </w:r>
          </w:p>
        </w:tc>
        <w:tc>
          <w:tcPr>
            <w:tcW w:w="0" w:type="auto"/>
            <w:tcBorders>
              <w:top w:val="single" w:sz="4" w:space="0" w:color="auto"/>
            </w:tcBorders>
            <w:vAlign w:val="center"/>
          </w:tcPr>
          <w:p w:rsidR="00E2522F" w:rsidRPr="00E2522F" w:rsidRDefault="00E2522F" w:rsidP="00526907">
            <w:pPr>
              <w:pStyle w:val="20"/>
            </w:pPr>
            <w:r w:rsidRPr="00E2522F">
              <w:rPr>
                <w:rFonts w:hint="eastAsia"/>
              </w:rPr>
              <w:t>23.2408</w:t>
            </w:r>
          </w:p>
        </w:tc>
        <w:tc>
          <w:tcPr>
            <w:tcW w:w="0" w:type="auto"/>
            <w:tcBorders>
              <w:top w:val="single" w:sz="4" w:space="0" w:color="auto"/>
            </w:tcBorders>
            <w:vAlign w:val="center"/>
          </w:tcPr>
          <w:p w:rsidR="00E2522F" w:rsidRPr="00E2522F" w:rsidRDefault="00E2522F" w:rsidP="00526907">
            <w:pPr>
              <w:pStyle w:val="20"/>
            </w:pPr>
            <w:r w:rsidRPr="00E2522F">
              <w:rPr>
                <w:rFonts w:hint="eastAsia"/>
              </w:rPr>
              <w:t>23.2370</w:t>
            </w:r>
          </w:p>
        </w:tc>
        <w:tc>
          <w:tcPr>
            <w:tcW w:w="0" w:type="auto"/>
            <w:tcBorders>
              <w:top w:val="single" w:sz="4" w:space="0" w:color="auto"/>
            </w:tcBorders>
            <w:vAlign w:val="center"/>
          </w:tcPr>
          <w:p w:rsidR="00E2522F" w:rsidRPr="00E2522F" w:rsidRDefault="00E2522F" w:rsidP="00526907">
            <w:pPr>
              <w:pStyle w:val="20"/>
            </w:pPr>
            <w:r w:rsidRPr="00E2522F">
              <w:rPr>
                <w:rFonts w:hint="eastAsia"/>
              </w:rPr>
              <w:t>3.8</w:t>
            </w:r>
          </w:p>
        </w:tc>
        <w:tc>
          <w:tcPr>
            <w:tcW w:w="0" w:type="auto"/>
            <w:vMerge w:val="restart"/>
            <w:tcBorders>
              <w:top w:val="single" w:sz="4" w:space="0" w:color="auto"/>
            </w:tcBorders>
            <w:vAlign w:val="center"/>
          </w:tcPr>
          <w:p w:rsidR="00E2522F" w:rsidRPr="00E2522F" w:rsidRDefault="00E2522F" w:rsidP="00526907">
            <w:pPr>
              <w:pStyle w:val="20"/>
            </w:pPr>
            <w:r w:rsidRPr="00E2522F">
              <w:rPr>
                <w:rFonts w:hint="eastAsia"/>
              </w:rPr>
              <w:t>3.83</w:t>
            </w:r>
          </w:p>
        </w:tc>
      </w:tr>
      <w:tr w:rsidR="00E2522F" w:rsidRPr="00E2522F" w:rsidTr="00526907">
        <w:trPr>
          <w:cantSplit/>
          <w:trHeight w:hRule="exact" w:val="340"/>
          <w:jc w:val="center"/>
        </w:trPr>
        <w:tc>
          <w:tcPr>
            <w:tcW w:w="0" w:type="auto"/>
            <w:vMerge/>
            <w:vAlign w:val="center"/>
          </w:tcPr>
          <w:p w:rsidR="00E2522F" w:rsidRPr="00E2522F" w:rsidRDefault="00E2522F" w:rsidP="00526907">
            <w:pPr>
              <w:pStyle w:val="20"/>
              <w:rPr>
                <w:rFonts w:hint="eastAsia"/>
              </w:rPr>
            </w:pPr>
          </w:p>
        </w:tc>
        <w:tc>
          <w:tcPr>
            <w:tcW w:w="0" w:type="auto"/>
            <w:vAlign w:val="center"/>
          </w:tcPr>
          <w:p w:rsidR="00E2522F" w:rsidRPr="00E2522F" w:rsidRDefault="00E2522F" w:rsidP="00526907">
            <w:pPr>
              <w:pStyle w:val="20"/>
            </w:pPr>
            <w:r w:rsidRPr="00E2522F">
              <w:rPr>
                <w:rFonts w:hint="eastAsia"/>
              </w:rPr>
              <w:t>1-2</w:t>
            </w:r>
          </w:p>
        </w:tc>
        <w:tc>
          <w:tcPr>
            <w:tcW w:w="0" w:type="auto"/>
            <w:vAlign w:val="center"/>
          </w:tcPr>
          <w:p w:rsidR="00E2522F" w:rsidRPr="00E2522F" w:rsidRDefault="00E2522F" w:rsidP="00526907">
            <w:pPr>
              <w:pStyle w:val="20"/>
            </w:pPr>
            <w:r w:rsidRPr="00E2522F">
              <w:rPr>
                <w:rFonts w:hint="eastAsia"/>
              </w:rPr>
              <w:t>23.1457</w:t>
            </w:r>
          </w:p>
        </w:tc>
        <w:tc>
          <w:tcPr>
            <w:tcW w:w="0" w:type="auto"/>
            <w:vAlign w:val="center"/>
          </w:tcPr>
          <w:p w:rsidR="00E2522F" w:rsidRPr="00E2522F" w:rsidRDefault="00E2522F" w:rsidP="00526907">
            <w:pPr>
              <w:pStyle w:val="20"/>
            </w:pPr>
            <w:r w:rsidRPr="00E2522F">
              <w:rPr>
                <w:rFonts w:hint="eastAsia"/>
              </w:rPr>
              <w:t>23.1409</w:t>
            </w:r>
          </w:p>
        </w:tc>
        <w:tc>
          <w:tcPr>
            <w:tcW w:w="0" w:type="auto"/>
            <w:vAlign w:val="center"/>
          </w:tcPr>
          <w:p w:rsidR="00E2522F" w:rsidRPr="00E2522F" w:rsidRDefault="00E2522F" w:rsidP="00526907">
            <w:pPr>
              <w:pStyle w:val="20"/>
            </w:pPr>
            <w:r w:rsidRPr="00E2522F">
              <w:rPr>
                <w:rFonts w:hint="eastAsia"/>
              </w:rPr>
              <w:t>4.8</w:t>
            </w:r>
          </w:p>
        </w:tc>
        <w:tc>
          <w:tcPr>
            <w:tcW w:w="0" w:type="auto"/>
            <w:vMerge/>
            <w:vAlign w:val="center"/>
          </w:tcPr>
          <w:p w:rsidR="00E2522F" w:rsidRPr="00E2522F" w:rsidRDefault="00E2522F" w:rsidP="00526907">
            <w:pPr>
              <w:pStyle w:val="20"/>
              <w:rPr>
                <w:rFonts w:hint="eastAsia"/>
              </w:rPr>
            </w:pPr>
          </w:p>
        </w:tc>
      </w:tr>
      <w:tr w:rsidR="00E2522F" w:rsidRPr="00E2522F" w:rsidTr="00526907">
        <w:trPr>
          <w:cantSplit/>
          <w:trHeight w:hRule="exact" w:val="340"/>
          <w:jc w:val="center"/>
        </w:trPr>
        <w:tc>
          <w:tcPr>
            <w:tcW w:w="0" w:type="auto"/>
            <w:vMerge/>
            <w:vAlign w:val="center"/>
          </w:tcPr>
          <w:p w:rsidR="00E2522F" w:rsidRPr="00E2522F" w:rsidRDefault="00E2522F" w:rsidP="00526907">
            <w:pPr>
              <w:pStyle w:val="20"/>
              <w:rPr>
                <w:rFonts w:hint="eastAsia"/>
              </w:rPr>
            </w:pPr>
          </w:p>
        </w:tc>
        <w:tc>
          <w:tcPr>
            <w:tcW w:w="0" w:type="auto"/>
            <w:vAlign w:val="center"/>
          </w:tcPr>
          <w:p w:rsidR="00E2522F" w:rsidRPr="00E2522F" w:rsidRDefault="00E2522F" w:rsidP="00526907">
            <w:pPr>
              <w:pStyle w:val="20"/>
            </w:pPr>
            <w:r w:rsidRPr="00E2522F">
              <w:rPr>
                <w:rFonts w:hint="eastAsia"/>
              </w:rPr>
              <w:t>1-3</w:t>
            </w:r>
          </w:p>
        </w:tc>
        <w:tc>
          <w:tcPr>
            <w:tcW w:w="0" w:type="auto"/>
            <w:vAlign w:val="center"/>
          </w:tcPr>
          <w:p w:rsidR="00E2522F" w:rsidRPr="00E2522F" w:rsidRDefault="00E2522F" w:rsidP="00526907">
            <w:pPr>
              <w:pStyle w:val="20"/>
            </w:pPr>
            <w:r w:rsidRPr="00E2522F">
              <w:rPr>
                <w:rFonts w:hint="eastAsia"/>
              </w:rPr>
              <w:t>23.2436</w:t>
            </w:r>
          </w:p>
        </w:tc>
        <w:tc>
          <w:tcPr>
            <w:tcW w:w="0" w:type="auto"/>
            <w:vAlign w:val="center"/>
          </w:tcPr>
          <w:p w:rsidR="00E2522F" w:rsidRPr="00E2522F" w:rsidRDefault="00E2522F" w:rsidP="00526907">
            <w:pPr>
              <w:pStyle w:val="20"/>
            </w:pPr>
            <w:r w:rsidRPr="00E2522F">
              <w:rPr>
                <w:rFonts w:hint="eastAsia"/>
              </w:rPr>
              <w:t>23.2407</w:t>
            </w:r>
          </w:p>
        </w:tc>
        <w:tc>
          <w:tcPr>
            <w:tcW w:w="0" w:type="auto"/>
            <w:vAlign w:val="center"/>
          </w:tcPr>
          <w:p w:rsidR="00E2522F" w:rsidRPr="00E2522F" w:rsidRDefault="00E2522F" w:rsidP="00526907">
            <w:pPr>
              <w:pStyle w:val="20"/>
            </w:pPr>
            <w:r w:rsidRPr="00E2522F">
              <w:rPr>
                <w:rFonts w:hint="eastAsia"/>
              </w:rPr>
              <w:t>2.9</w:t>
            </w:r>
          </w:p>
        </w:tc>
        <w:tc>
          <w:tcPr>
            <w:tcW w:w="0" w:type="auto"/>
            <w:vMerge/>
            <w:vAlign w:val="center"/>
          </w:tcPr>
          <w:p w:rsidR="00E2522F" w:rsidRPr="00E2522F" w:rsidRDefault="00E2522F" w:rsidP="00526907">
            <w:pPr>
              <w:pStyle w:val="20"/>
              <w:rPr>
                <w:rFonts w:hint="eastAsia"/>
              </w:rPr>
            </w:pPr>
          </w:p>
        </w:tc>
      </w:tr>
      <w:tr w:rsidR="00E2522F" w:rsidRPr="00E2522F" w:rsidTr="00526907">
        <w:trPr>
          <w:cantSplit/>
          <w:trHeight w:hRule="exact" w:val="340"/>
          <w:jc w:val="center"/>
        </w:trPr>
        <w:tc>
          <w:tcPr>
            <w:tcW w:w="0" w:type="auto"/>
            <w:vMerge w:val="restart"/>
            <w:vAlign w:val="center"/>
          </w:tcPr>
          <w:p w:rsidR="00E2522F" w:rsidRPr="00E2522F" w:rsidRDefault="00E2522F" w:rsidP="00526907">
            <w:pPr>
              <w:pStyle w:val="20"/>
              <w:rPr>
                <w:rFonts w:hint="eastAsia"/>
              </w:rPr>
            </w:pPr>
            <w:r w:rsidRPr="00E2522F">
              <w:rPr>
                <w:rFonts w:hint="eastAsia"/>
              </w:rPr>
              <w:t>锡青铜</w:t>
            </w:r>
          </w:p>
        </w:tc>
        <w:tc>
          <w:tcPr>
            <w:tcW w:w="0" w:type="auto"/>
            <w:vAlign w:val="center"/>
          </w:tcPr>
          <w:p w:rsidR="00E2522F" w:rsidRPr="00E2522F" w:rsidRDefault="00E2522F" w:rsidP="00526907">
            <w:pPr>
              <w:pStyle w:val="20"/>
            </w:pPr>
            <w:r w:rsidRPr="00E2522F">
              <w:rPr>
                <w:rFonts w:hint="eastAsia"/>
              </w:rPr>
              <w:t>2-1</w:t>
            </w:r>
          </w:p>
        </w:tc>
        <w:tc>
          <w:tcPr>
            <w:tcW w:w="0" w:type="auto"/>
            <w:vAlign w:val="center"/>
          </w:tcPr>
          <w:p w:rsidR="00E2522F" w:rsidRPr="00E2522F" w:rsidRDefault="00E2522F" w:rsidP="00526907">
            <w:pPr>
              <w:pStyle w:val="20"/>
            </w:pPr>
            <w:r w:rsidRPr="00E2522F">
              <w:rPr>
                <w:rFonts w:hint="eastAsia"/>
              </w:rPr>
              <w:t>24.0107</w:t>
            </w:r>
          </w:p>
        </w:tc>
        <w:tc>
          <w:tcPr>
            <w:tcW w:w="0" w:type="auto"/>
            <w:vAlign w:val="center"/>
          </w:tcPr>
          <w:p w:rsidR="00E2522F" w:rsidRPr="00E2522F" w:rsidRDefault="00E2522F" w:rsidP="00526907">
            <w:pPr>
              <w:pStyle w:val="20"/>
            </w:pPr>
            <w:r w:rsidRPr="00E2522F">
              <w:rPr>
                <w:rFonts w:hint="eastAsia"/>
              </w:rPr>
              <w:t>24.0008</w:t>
            </w:r>
          </w:p>
        </w:tc>
        <w:tc>
          <w:tcPr>
            <w:tcW w:w="0" w:type="auto"/>
            <w:vAlign w:val="center"/>
          </w:tcPr>
          <w:p w:rsidR="00E2522F" w:rsidRPr="00E2522F" w:rsidRDefault="00E2522F" w:rsidP="00526907">
            <w:pPr>
              <w:pStyle w:val="20"/>
            </w:pPr>
            <w:r w:rsidRPr="00E2522F">
              <w:rPr>
                <w:rFonts w:hint="eastAsia"/>
              </w:rPr>
              <w:t>9.9</w:t>
            </w:r>
          </w:p>
        </w:tc>
        <w:tc>
          <w:tcPr>
            <w:tcW w:w="0" w:type="auto"/>
            <w:vMerge w:val="restart"/>
            <w:vAlign w:val="center"/>
          </w:tcPr>
          <w:p w:rsidR="00E2522F" w:rsidRPr="00E2522F" w:rsidRDefault="00E2522F" w:rsidP="00526907">
            <w:pPr>
              <w:pStyle w:val="20"/>
            </w:pPr>
            <w:r w:rsidRPr="00E2522F">
              <w:rPr>
                <w:rFonts w:hint="eastAsia"/>
              </w:rPr>
              <w:t>9.77</w:t>
            </w:r>
          </w:p>
        </w:tc>
      </w:tr>
      <w:tr w:rsidR="00E2522F" w:rsidRPr="00E2522F" w:rsidTr="00526907">
        <w:trPr>
          <w:cantSplit/>
          <w:trHeight w:hRule="exact" w:val="340"/>
          <w:jc w:val="center"/>
        </w:trPr>
        <w:tc>
          <w:tcPr>
            <w:tcW w:w="0" w:type="auto"/>
            <w:vMerge/>
            <w:vAlign w:val="center"/>
          </w:tcPr>
          <w:p w:rsidR="00E2522F" w:rsidRPr="00E2522F" w:rsidRDefault="00E2522F" w:rsidP="00526907">
            <w:pPr>
              <w:pStyle w:val="20"/>
              <w:rPr>
                <w:rFonts w:hint="eastAsia"/>
              </w:rPr>
            </w:pPr>
          </w:p>
        </w:tc>
        <w:tc>
          <w:tcPr>
            <w:tcW w:w="0" w:type="auto"/>
            <w:vAlign w:val="center"/>
          </w:tcPr>
          <w:p w:rsidR="00E2522F" w:rsidRPr="00E2522F" w:rsidRDefault="00E2522F" w:rsidP="00526907">
            <w:pPr>
              <w:pStyle w:val="20"/>
            </w:pPr>
            <w:r w:rsidRPr="00E2522F">
              <w:rPr>
                <w:rFonts w:hint="eastAsia"/>
              </w:rPr>
              <w:t>2-2</w:t>
            </w:r>
          </w:p>
        </w:tc>
        <w:tc>
          <w:tcPr>
            <w:tcW w:w="0" w:type="auto"/>
            <w:vAlign w:val="center"/>
          </w:tcPr>
          <w:p w:rsidR="00E2522F" w:rsidRPr="00E2522F" w:rsidRDefault="00E2522F" w:rsidP="00526907">
            <w:pPr>
              <w:pStyle w:val="20"/>
            </w:pPr>
            <w:r w:rsidRPr="00E2522F">
              <w:rPr>
                <w:rFonts w:hint="eastAsia"/>
              </w:rPr>
              <w:t>23.9078</w:t>
            </w:r>
          </w:p>
        </w:tc>
        <w:tc>
          <w:tcPr>
            <w:tcW w:w="0" w:type="auto"/>
            <w:vAlign w:val="center"/>
          </w:tcPr>
          <w:p w:rsidR="00E2522F" w:rsidRPr="00E2522F" w:rsidRDefault="00E2522F" w:rsidP="00526907">
            <w:pPr>
              <w:pStyle w:val="20"/>
            </w:pPr>
            <w:r w:rsidRPr="00E2522F">
              <w:rPr>
                <w:rFonts w:hint="eastAsia"/>
              </w:rPr>
              <w:t>23.8980</w:t>
            </w:r>
          </w:p>
        </w:tc>
        <w:tc>
          <w:tcPr>
            <w:tcW w:w="0" w:type="auto"/>
            <w:vAlign w:val="center"/>
          </w:tcPr>
          <w:p w:rsidR="00E2522F" w:rsidRPr="00E2522F" w:rsidRDefault="00E2522F" w:rsidP="00526907">
            <w:pPr>
              <w:pStyle w:val="20"/>
            </w:pPr>
            <w:r w:rsidRPr="00E2522F">
              <w:rPr>
                <w:rFonts w:hint="eastAsia"/>
              </w:rPr>
              <w:t>9.8</w:t>
            </w:r>
          </w:p>
        </w:tc>
        <w:tc>
          <w:tcPr>
            <w:tcW w:w="0" w:type="auto"/>
            <w:vMerge/>
            <w:vAlign w:val="center"/>
          </w:tcPr>
          <w:p w:rsidR="00E2522F" w:rsidRPr="00E2522F" w:rsidRDefault="00E2522F" w:rsidP="00526907">
            <w:pPr>
              <w:pStyle w:val="20"/>
              <w:rPr>
                <w:rFonts w:hint="eastAsia"/>
              </w:rPr>
            </w:pPr>
          </w:p>
        </w:tc>
      </w:tr>
      <w:tr w:rsidR="00E2522F" w:rsidRPr="00E2522F" w:rsidTr="00526907">
        <w:trPr>
          <w:cantSplit/>
          <w:trHeight w:hRule="exact" w:val="340"/>
          <w:jc w:val="center"/>
        </w:trPr>
        <w:tc>
          <w:tcPr>
            <w:tcW w:w="0" w:type="auto"/>
            <w:vMerge/>
            <w:vAlign w:val="center"/>
          </w:tcPr>
          <w:p w:rsidR="00E2522F" w:rsidRPr="00E2522F" w:rsidRDefault="00E2522F" w:rsidP="00526907">
            <w:pPr>
              <w:pStyle w:val="20"/>
              <w:rPr>
                <w:rFonts w:hint="eastAsia"/>
              </w:rPr>
            </w:pPr>
          </w:p>
        </w:tc>
        <w:tc>
          <w:tcPr>
            <w:tcW w:w="0" w:type="auto"/>
            <w:vAlign w:val="center"/>
          </w:tcPr>
          <w:p w:rsidR="00E2522F" w:rsidRPr="00E2522F" w:rsidRDefault="00E2522F" w:rsidP="00526907">
            <w:pPr>
              <w:pStyle w:val="20"/>
            </w:pPr>
            <w:r w:rsidRPr="00E2522F">
              <w:rPr>
                <w:rFonts w:hint="eastAsia"/>
              </w:rPr>
              <w:t>2-3</w:t>
            </w:r>
          </w:p>
        </w:tc>
        <w:tc>
          <w:tcPr>
            <w:tcW w:w="0" w:type="auto"/>
            <w:vAlign w:val="center"/>
          </w:tcPr>
          <w:p w:rsidR="00E2522F" w:rsidRPr="00E2522F" w:rsidRDefault="00E2522F" w:rsidP="00526907">
            <w:pPr>
              <w:pStyle w:val="20"/>
            </w:pPr>
            <w:r w:rsidRPr="00E2522F">
              <w:rPr>
                <w:rFonts w:hint="eastAsia"/>
              </w:rPr>
              <w:t>23.9119</w:t>
            </w:r>
          </w:p>
        </w:tc>
        <w:tc>
          <w:tcPr>
            <w:tcW w:w="0" w:type="auto"/>
            <w:vAlign w:val="center"/>
          </w:tcPr>
          <w:p w:rsidR="00E2522F" w:rsidRPr="00E2522F" w:rsidRDefault="00E2522F" w:rsidP="00526907">
            <w:pPr>
              <w:pStyle w:val="20"/>
            </w:pPr>
            <w:r w:rsidRPr="00E2522F">
              <w:rPr>
                <w:rFonts w:hint="eastAsia"/>
              </w:rPr>
              <w:t>23.9023</w:t>
            </w:r>
          </w:p>
        </w:tc>
        <w:tc>
          <w:tcPr>
            <w:tcW w:w="0" w:type="auto"/>
            <w:vAlign w:val="center"/>
          </w:tcPr>
          <w:p w:rsidR="00E2522F" w:rsidRPr="00E2522F" w:rsidRDefault="00E2522F" w:rsidP="00526907">
            <w:pPr>
              <w:pStyle w:val="20"/>
            </w:pPr>
            <w:r w:rsidRPr="00E2522F">
              <w:rPr>
                <w:rFonts w:hint="eastAsia"/>
              </w:rPr>
              <w:t>9.6</w:t>
            </w:r>
          </w:p>
        </w:tc>
        <w:tc>
          <w:tcPr>
            <w:tcW w:w="0" w:type="auto"/>
            <w:vMerge/>
            <w:vAlign w:val="center"/>
          </w:tcPr>
          <w:p w:rsidR="00E2522F" w:rsidRPr="00E2522F" w:rsidRDefault="00E2522F" w:rsidP="00526907">
            <w:pPr>
              <w:pStyle w:val="20"/>
              <w:rPr>
                <w:rFonts w:hint="eastAsia"/>
              </w:rPr>
            </w:pPr>
          </w:p>
        </w:tc>
      </w:tr>
    </w:tbl>
    <w:p w:rsidR="00ED5A1A" w:rsidRDefault="00ED5A1A" w:rsidP="00E2522F">
      <w:pPr>
        <w:adjustRightInd w:val="0"/>
        <w:snapToGrid w:val="0"/>
        <w:spacing w:line="316" w:lineRule="exact"/>
        <w:ind w:firstLineChars="200" w:firstLine="412"/>
        <w:rPr>
          <w:rFonts w:cs="Times New Roman" w:hint="eastAsia"/>
          <w:bCs/>
          <w:spacing w:val="-2"/>
          <w:szCs w:val="21"/>
        </w:rPr>
      </w:pPr>
    </w:p>
    <w:p w:rsidR="00ED5A1A" w:rsidRDefault="00ED5A1A" w:rsidP="00E2522F">
      <w:pPr>
        <w:adjustRightInd w:val="0"/>
        <w:snapToGrid w:val="0"/>
        <w:spacing w:line="316" w:lineRule="exact"/>
        <w:ind w:firstLineChars="200" w:firstLine="412"/>
        <w:rPr>
          <w:rFonts w:cs="Times New Roman"/>
          <w:bCs/>
          <w:spacing w:val="-2"/>
          <w:szCs w:val="21"/>
        </w:rPr>
        <w:sectPr w:rsidR="00ED5A1A" w:rsidSect="00ED5A1A">
          <w:type w:val="continuous"/>
          <w:pgSz w:w="11907" w:h="16160" w:code="9"/>
          <w:pgMar w:top="1474" w:right="1077" w:bottom="1247" w:left="1077" w:header="851" w:footer="992" w:gutter="0"/>
          <w:pgNumType w:fmt="numberInDash"/>
          <w:cols w:space="397"/>
          <w:titlePg/>
          <w:docGrid w:type="lines" w:linePitch="292"/>
        </w:sectPr>
      </w:pPr>
    </w:p>
    <w:p w:rsidR="00E2522F" w:rsidRPr="00E2522F" w:rsidRDefault="00E2522F" w:rsidP="00526907">
      <w:pPr>
        <w:pStyle w:val="1"/>
        <w:ind w:firstLine="420"/>
      </w:pPr>
      <w:r w:rsidRPr="00E2522F">
        <w:rPr>
          <w:rFonts w:hint="eastAsia"/>
        </w:rPr>
        <w:lastRenderedPageBreak/>
        <w:t>2</w:t>
      </w:r>
      <w:r w:rsidR="00B34631">
        <w:rPr>
          <w:rFonts w:hint="eastAsia"/>
        </w:rPr>
        <w:t xml:space="preserve"> </w:t>
      </w:r>
      <w:r w:rsidRPr="00E2522F">
        <w:rPr>
          <w:rFonts w:hint="eastAsia"/>
        </w:rPr>
        <w:t>实机验证使用性能</w:t>
      </w:r>
    </w:p>
    <w:p w:rsidR="00E2522F" w:rsidRPr="00E2522F" w:rsidRDefault="00E2522F" w:rsidP="00E2522F">
      <w:pPr>
        <w:adjustRightInd w:val="0"/>
        <w:snapToGrid w:val="0"/>
        <w:spacing w:line="316" w:lineRule="exact"/>
        <w:ind w:firstLineChars="200" w:firstLine="412"/>
        <w:rPr>
          <w:rFonts w:cs="Times New Roman" w:hint="eastAsia"/>
          <w:bCs/>
          <w:spacing w:val="-2"/>
          <w:szCs w:val="21"/>
        </w:rPr>
      </w:pPr>
      <w:proofErr w:type="gramStart"/>
      <w:r w:rsidRPr="00E2522F">
        <w:rPr>
          <w:rFonts w:cs="Times New Roman" w:hint="eastAsia"/>
          <w:bCs/>
          <w:spacing w:val="-2"/>
          <w:szCs w:val="21"/>
        </w:rPr>
        <w:t>激光熔覆连杆</w:t>
      </w:r>
      <w:proofErr w:type="gramEnd"/>
      <w:r w:rsidRPr="00E2522F">
        <w:rPr>
          <w:rFonts w:cs="Times New Roman" w:hint="eastAsia"/>
          <w:bCs/>
          <w:spacing w:val="-2"/>
          <w:szCs w:val="21"/>
        </w:rPr>
        <w:t>试验</w:t>
      </w:r>
    </w:p>
    <w:p w:rsidR="00E2522F" w:rsidRPr="00E2522F" w:rsidRDefault="00E2522F" w:rsidP="00E2522F">
      <w:pPr>
        <w:adjustRightInd w:val="0"/>
        <w:snapToGrid w:val="0"/>
        <w:spacing w:line="316" w:lineRule="exact"/>
        <w:ind w:firstLineChars="200" w:firstLine="412"/>
        <w:rPr>
          <w:rFonts w:cs="Times New Roman" w:hint="eastAsia"/>
          <w:bCs/>
          <w:spacing w:val="-2"/>
          <w:szCs w:val="21"/>
        </w:rPr>
      </w:pPr>
      <w:r w:rsidRPr="00E2522F">
        <w:rPr>
          <w:rFonts w:cs="Times New Roman" w:hint="eastAsia"/>
          <w:bCs/>
          <w:spacing w:val="-2"/>
          <w:szCs w:val="21"/>
        </w:rPr>
        <w:t>测试要求与同排量型号的钎焊铜连杆马达相同，在高压、超速、超功率的工况下进行长时间实验，测试其马达的性能及使用寿命。</w:t>
      </w:r>
    </w:p>
    <w:p w:rsidR="004A71B7" w:rsidRPr="001923F5" w:rsidRDefault="00E2522F" w:rsidP="00E2522F">
      <w:pPr>
        <w:adjustRightInd w:val="0"/>
        <w:snapToGrid w:val="0"/>
        <w:spacing w:line="316" w:lineRule="exact"/>
        <w:ind w:firstLineChars="200" w:firstLine="412"/>
        <w:rPr>
          <w:rFonts w:cs="Times New Roman"/>
          <w:bCs/>
          <w:szCs w:val="21"/>
        </w:rPr>
      </w:pPr>
      <w:r w:rsidRPr="00E2522F">
        <w:rPr>
          <w:rFonts w:cs="Times New Roman" w:hint="eastAsia"/>
          <w:bCs/>
          <w:spacing w:val="-2"/>
          <w:szCs w:val="21"/>
        </w:rPr>
        <w:t>结果：</w:t>
      </w:r>
      <w:proofErr w:type="gramStart"/>
      <w:r w:rsidRPr="00E2522F">
        <w:rPr>
          <w:rFonts w:cs="Times New Roman" w:hint="eastAsia"/>
          <w:bCs/>
          <w:spacing w:val="-2"/>
          <w:szCs w:val="21"/>
        </w:rPr>
        <w:t>激光熔覆铝青铜</w:t>
      </w:r>
      <w:proofErr w:type="gramEnd"/>
      <w:r w:rsidRPr="00E2522F">
        <w:rPr>
          <w:rFonts w:cs="Times New Roman" w:hint="eastAsia"/>
          <w:bCs/>
          <w:spacing w:val="-2"/>
          <w:szCs w:val="21"/>
        </w:rPr>
        <w:t>材料性能优于锡青铜，且连杆外形状态更符合马达设计。激光</w:t>
      </w:r>
      <w:proofErr w:type="gramStart"/>
      <w:r w:rsidRPr="00E2522F">
        <w:rPr>
          <w:rFonts w:cs="Times New Roman" w:hint="eastAsia"/>
          <w:bCs/>
          <w:spacing w:val="-2"/>
          <w:szCs w:val="21"/>
        </w:rPr>
        <w:t>熔覆铜</w:t>
      </w:r>
      <w:proofErr w:type="gramEnd"/>
      <w:r w:rsidRPr="00E2522F">
        <w:rPr>
          <w:rFonts w:cs="Times New Roman" w:hint="eastAsia"/>
          <w:bCs/>
          <w:spacing w:val="-2"/>
          <w:szCs w:val="21"/>
        </w:rPr>
        <w:t>连杆性能</w:t>
      </w:r>
      <w:proofErr w:type="gramStart"/>
      <w:r w:rsidRPr="00E2522F">
        <w:rPr>
          <w:rFonts w:cs="Times New Roman" w:hint="eastAsia"/>
          <w:bCs/>
          <w:spacing w:val="-2"/>
          <w:szCs w:val="21"/>
        </w:rPr>
        <w:t>能</w:t>
      </w:r>
      <w:proofErr w:type="gramEnd"/>
      <w:r w:rsidRPr="00E2522F">
        <w:rPr>
          <w:rFonts w:cs="Times New Roman" w:hint="eastAsia"/>
          <w:bCs/>
          <w:spacing w:val="-2"/>
          <w:szCs w:val="21"/>
        </w:rPr>
        <w:t>达到使用要求，可代替钎焊铜连杆使用，焊接更牢，性能更稳定可靠。</w:t>
      </w:r>
    </w:p>
    <w:p w:rsidR="00E5194A" w:rsidRPr="006446CF" w:rsidRDefault="00E5194A" w:rsidP="00865B92">
      <w:pPr>
        <w:spacing w:beforeLines="50" w:afterLines="50" w:line="316" w:lineRule="exact"/>
        <w:jc w:val="center"/>
        <w:rPr>
          <w:rFonts w:eastAsia="黑体" w:cs="Times New Roman"/>
          <w:szCs w:val="21"/>
        </w:rPr>
      </w:pPr>
      <w:r w:rsidRPr="006446CF">
        <w:rPr>
          <w:rFonts w:eastAsia="黑体" w:cs="Times New Roman"/>
          <w:szCs w:val="21"/>
        </w:rPr>
        <w:t>参考文献</w:t>
      </w:r>
    </w:p>
    <w:p w:rsidR="00E2522F" w:rsidRPr="00E2522F" w:rsidRDefault="00E2522F" w:rsidP="0035313D">
      <w:pPr>
        <w:pStyle w:val="ab"/>
        <w:numPr>
          <w:ilvl w:val="0"/>
          <w:numId w:val="1"/>
        </w:numPr>
        <w:wordWrap w:val="0"/>
        <w:adjustRightInd w:val="0"/>
        <w:snapToGrid w:val="0"/>
        <w:spacing w:afterLines="30"/>
        <w:ind w:firstLineChars="0"/>
        <w:rPr>
          <w:rFonts w:cs="Times New Roman" w:hint="eastAsia"/>
          <w:bCs/>
          <w:color w:val="000000"/>
          <w:spacing w:val="-1"/>
          <w:sz w:val="18"/>
          <w:szCs w:val="18"/>
        </w:rPr>
      </w:pPr>
      <w:bookmarkStart w:id="0" w:name="_GoBack"/>
      <w:bookmarkEnd w:id="0"/>
      <w:r w:rsidRPr="00E2522F">
        <w:rPr>
          <w:rFonts w:cs="Times New Roman" w:hint="eastAsia"/>
          <w:bCs/>
          <w:color w:val="000000"/>
          <w:spacing w:val="-1"/>
          <w:sz w:val="18"/>
          <w:szCs w:val="18"/>
        </w:rPr>
        <w:t>刘高尚</w:t>
      </w:r>
      <w:r w:rsidRPr="00E2522F">
        <w:rPr>
          <w:rFonts w:cs="Times New Roman" w:hint="eastAsia"/>
          <w:bCs/>
          <w:color w:val="000000"/>
          <w:spacing w:val="-1"/>
          <w:sz w:val="18"/>
          <w:szCs w:val="18"/>
        </w:rPr>
        <w:t xml:space="preserve">, </w:t>
      </w:r>
      <w:r w:rsidRPr="00E2522F">
        <w:rPr>
          <w:rFonts w:cs="Times New Roman" w:hint="eastAsia"/>
          <w:bCs/>
          <w:color w:val="000000"/>
          <w:spacing w:val="-1"/>
          <w:sz w:val="18"/>
          <w:szCs w:val="18"/>
        </w:rPr>
        <w:t>刘</w:t>
      </w:r>
      <w:proofErr w:type="gramStart"/>
      <w:r w:rsidRPr="00E2522F">
        <w:rPr>
          <w:rFonts w:cs="Times New Roman" w:hint="eastAsia"/>
          <w:bCs/>
          <w:color w:val="000000"/>
          <w:spacing w:val="-1"/>
          <w:sz w:val="18"/>
          <w:szCs w:val="18"/>
        </w:rPr>
        <w:t>雅玄</w:t>
      </w:r>
      <w:r w:rsidRPr="00E2522F">
        <w:rPr>
          <w:rFonts w:cs="Times New Roman" w:hint="eastAsia"/>
          <w:bCs/>
          <w:color w:val="000000"/>
          <w:spacing w:val="-1"/>
          <w:sz w:val="18"/>
          <w:szCs w:val="18"/>
        </w:rPr>
        <w:t>,</w:t>
      </w:r>
      <w:proofErr w:type="gramEnd"/>
      <w:r w:rsidRPr="00E2522F">
        <w:rPr>
          <w:rFonts w:cs="Times New Roman" w:hint="eastAsia"/>
          <w:bCs/>
          <w:color w:val="000000"/>
          <w:spacing w:val="-1"/>
          <w:sz w:val="18"/>
          <w:szCs w:val="18"/>
        </w:rPr>
        <w:t xml:space="preserve"> </w:t>
      </w:r>
      <w:r w:rsidRPr="00E2522F">
        <w:rPr>
          <w:rFonts w:cs="Times New Roman" w:hint="eastAsia"/>
          <w:bCs/>
          <w:color w:val="000000"/>
          <w:spacing w:val="-1"/>
          <w:sz w:val="18"/>
          <w:szCs w:val="18"/>
        </w:rPr>
        <w:t>黄国栋</w:t>
      </w:r>
      <w:r w:rsidRPr="00E2522F">
        <w:rPr>
          <w:rFonts w:cs="Times New Roman" w:hint="eastAsia"/>
          <w:bCs/>
          <w:color w:val="000000"/>
          <w:spacing w:val="-1"/>
          <w:sz w:val="18"/>
          <w:szCs w:val="18"/>
        </w:rPr>
        <w:t xml:space="preserve">, </w:t>
      </w:r>
      <w:r w:rsidRPr="00E2522F">
        <w:rPr>
          <w:rFonts w:cs="Times New Roman" w:hint="eastAsia"/>
          <w:bCs/>
          <w:color w:val="000000"/>
          <w:spacing w:val="-1"/>
          <w:sz w:val="18"/>
          <w:szCs w:val="18"/>
        </w:rPr>
        <w:t>等</w:t>
      </w:r>
      <w:r w:rsidRPr="00E2522F">
        <w:rPr>
          <w:rFonts w:cs="Times New Roman" w:hint="eastAsia"/>
          <w:bCs/>
          <w:color w:val="000000"/>
          <w:spacing w:val="-1"/>
          <w:sz w:val="18"/>
          <w:szCs w:val="18"/>
        </w:rPr>
        <w:t xml:space="preserve">. </w:t>
      </w:r>
      <w:r w:rsidRPr="00E2522F">
        <w:rPr>
          <w:rFonts w:cs="Times New Roman" w:hint="eastAsia"/>
          <w:bCs/>
          <w:color w:val="000000"/>
          <w:spacing w:val="-1"/>
          <w:sz w:val="18"/>
          <w:szCs w:val="18"/>
        </w:rPr>
        <w:t>碳纤维增强水性聚酰胺</w:t>
      </w:r>
      <w:proofErr w:type="gramStart"/>
      <w:r w:rsidRPr="00E2522F">
        <w:rPr>
          <w:rFonts w:cs="Times New Roman" w:hint="eastAsia"/>
          <w:bCs/>
          <w:color w:val="000000"/>
          <w:spacing w:val="-1"/>
          <w:sz w:val="18"/>
          <w:szCs w:val="18"/>
        </w:rPr>
        <w:t>酰</w:t>
      </w:r>
      <w:proofErr w:type="gramEnd"/>
      <w:r w:rsidRPr="00E2522F">
        <w:rPr>
          <w:rFonts w:cs="Times New Roman" w:hint="eastAsia"/>
          <w:bCs/>
          <w:color w:val="000000"/>
          <w:spacing w:val="-1"/>
          <w:sz w:val="18"/>
          <w:szCs w:val="18"/>
        </w:rPr>
        <w:t>亚胺涂层摩擦学性能</w:t>
      </w:r>
      <w:r w:rsidRPr="00E2522F">
        <w:rPr>
          <w:rFonts w:cs="Times New Roman" w:hint="eastAsia"/>
          <w:bCs/>
          <w:color w:val="000000"/>
          <w:spacing w:val="-1"/>
          <w:sz w:val="18"/>
          <w:szCs w:val="18"/>
        </w:rPr>
        <w:t xml:space="preserve">[J]. </w:t>
      </w:r>
      <w:r w:rsidRPr="00E2522F">
        <w:rPr>
          <w:rFonts w:cs="Times New Roman" w:hint="eastAsia"/>
          <w:bCs/>
          <w:color w:val="000000"/>
          <w:spacing w:val="-1"/>
          <w:sz w:val="18"/>
          <w:szCs w:val="18"/>
        </w:rPr>
        <w:t>塑料</w:t>
      </w:r>
      <w:r w:rsidRPr="00E2522F">
        <w:rPr>
          <w:rFonts w:cs="Times New Roman" w:hint="eastAsia"/>
          <w:bCs/>
          <w:color w:val="000000"/>
          <w:spacing w:val="-1"/>
          <w:sz w:val="18"/>
          <w:szCs w:val="18"/>
        </w:rPr>
        <w:t>, 2021, 50(03):28-32.</w:t>
      </w:r>
    </w:p>
    <w:p w:rsidR="002B7848" w:rsidRPr="006E75E1" w:rsidRDefault="00E2522F" w:rsidP="0035313D">
      <w:pPr>
        <w:pStyle w:val="ab"/>
        <w:numPr>
          <w:ilvl w:val="0"/>
          <w:numId w:val="1"/>
        </w:numPr>
        <w:wordWrap w:val="0"/>
        <w:adjustRightInd w:val="0"/>
        <w:snapToGrid w:val="0"/>
        <w:spacing w:afterLines="30"/>
        <w:ind w:firstLineChars="0"/>
        <w:rPr>
          <w:rFonts w:cs="Times New Roman"/>
          <w:sz w:val="18"/>
          <w:szCs w:val="18"/>
        </w:rPr>
      </w:pPr>
      <w:r w:rsidRPr="00E2522F">
        <w:rPr>
          <w:rFonts w:cs="Times New Roman" w:hint="eastAsia"/>
          <w:bCs/>
          <w:color w:val="000000"/>
          <w:spacing w:val="-1"/>
          <w:sz w:val="18"/>
          <w:szCs w:val="18"/>
        </w:rPr>
        <w:t>创</w:t>
      </w:r>
      <w:proofErr w:type="gramStart"/>
      <w:r w:rsidRPr="00E2522F">
        <w:rPr>
          <w:rFonts w:cs="Times New Roman" w:hint="eastAsia"/>
          <w:bCs/>
          <w:color w:val="000000"/>
          <w:spacing w:val="-1"/>
          <w:sz w:val="18"/>
          <w:szCs w:val="18"/>
        </w:rPr>
        <w:t>研</w:t>
      </w:r>
      <w:proofErr w:type="gramEnd"/>
      <w:r w:rsidRPr="00E2522F">
        <w:rPr>
          <w:rFonts w:cs="Times New Roman" w:hint="eastAsia"/>
          <w:bCs/>
          <w:color w:val="000000"/>
          <w:spacing w:val="-1"/>
          <w:sz w:val="18"/>
          <w:szCs w:val="18"/>
        </w:rPr>
        <w:t>中心激光</w:t>
      </w:r>
      <w:proofErr w:type="gramStart"/>
      <w:r w:rsidRPr="00E2522F">
        <w:rPr>
          <w:rFonts w:cs="Times New Roman" w:hint="eastAsia"/>
          <w:bCs/>
          <w:color w:val="000000"/>
          <w:spacing w:val="-1"/>
          <w:sz w:val="18"/>
          <w:szCs w:val="18"/>
        </w:rPr>
        <w:t>熔覆铜</w:t>
      </w:r>
      <w:proofErr w:type="gramEnd"/>
      <w:r w:rsidRPr="00E2522F">
        <w:rPr>
          <w:rFonts w:cs="Times New Roman" w:hint="eastAsia"/>
          <w:bCs/>
          <w:color w:val="000000"/>
          <w:spacing w:val="-1"/>
          <w:sz w:val="18"/>
          <w:szCs w:val="18"/>
        </w:rPr>
        <w:t>合金试样检测报告</w:t>
      </w:r>
      <w:r w:rsidRPr="00E2522F">
        <w:rPr>
          <w:rFonts w:cs="Times New Roman" w:hint="eastAsia"/>
          <w:bCs/>
          <w:color w:val="000000"/>
          <w:spacing w:val="-1"/>
          <w:sz w:val="18"/>
          <w:szCs w:val="18"/>
        </w:rPr>
        <w:t>[R].</w:t>
      </w:r>
      <w:r w:rsidRPr="00E2522F">
        <w:rPr>
          <w:rFonts w:cs="Times New Roman" w:hint="eastAsia"/>
          <w:bCs/>
          <w:color w:val="000000"/>
          <w:spacing w:val="-1"/>
          <w:sz w:val="18"/>
          <w:szCs w:val="18"/>
        </w:rPr>
        <w:t>宁波：海天</w:t>
      </w:r>
      <w:r w:rsidRPr="00E2522F">
        <w:rPr>
          <w:rFonts w:cs="Times New Roman" w:hint="eastAsia"/>
          <w:bCs/>
          <w:color w:val="000000"/>
          <w:spacing w:val="-1"/>
          <w:sz w:val="18"/>
          <w:szCs w:val="18"/>
        </w:rPr>
        <w:lastRenderedPageBreak/>
        <w:t>塑机集团有限公司理化分析中心，</w:t>
      </w:r>
      <w:r w:rsidRPr="00E2522F">
        <w:rPr>
          <w:rFonts w:cs="Times New Roman" w:hint="eastAsia"/>
          <w:bCs/>
          <w:color w:val="000000"/>
          <w:spacing w:val="-1"/>
          <w:sz w:val="18"/>
          <w:szCs w:val="18"/>
        </w:rPr>
        <w:t>2022.1-13.</w:t>
      </w:r>
    </w:p>
    <w:p w:rsidR="002B7848" w:rsidRDefault="00CB042D" w:rsidP="00E5194A">
      <w:pPr>
        <w:pStyle w:val="ab"/>
        <w:adjustRightInd w:val="0"/>
        <w:snapToGrid w:val="0"/>
        <w:ind w:firstLineChars="0" w:firstLine="0"/>
        <w:rPr>
          <w:rFonts w:cs="Times New Roman"/>
          <w:sz w:val="18"/>
          <w:szCs w:val="18"/>
        </w:rPr>
      </w:pPr>
      <w:r w:rsidRPr="00CB042D">
        <w:pict>
          <v:shapetype id="_x0000_t202" coordsize="21600,21600" o:spt="202" path="m,l,21600r21600,l21600,xe">
            <v:stroke joinstyle="miter"/>
            <v:path gradientshapeok="t" o:connecttype="rect"/>
          </v:shapetype>
          <v:shape id="_x0000_s2052" type="#_x0000_t202" style="position:absolute;left:0;text-align:left;margin-left:3.8pt;margin-top:15.55pt;width:225.75pt;height:183.6pt;z-index:251657728" o:gfxdata="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gjOg12gAAAAgBAAAPAAAAAAAAAAEAIAAAACIAAABk&#10;cnMvZG93bnJldi54bWxQSwECFAAUAAAACACHTuJAjq0SOT0CAABPBAAADgAAAAAAAAABACAAAAAp&#10;AQAAZHJzL2Uyb0RvYy54bWxQSwUGAAAAAAYABgBZAQAA2AUAAAAA&#10;" filled="f" strokeweight=".5pt">
            <v:stroke joinstyle="round"/>
            <v:textbox style="mso-next-textbox:#_x0000_s2052">
              <w:txbxContent>
                <w:p w:rsidR="00E5194A" w:rsidRPr="00756CD2" w:rsidRDefault="00E5194A" w:rsidP="00E5194A">
                  <w:pPr>
                    <w:spacing w:line="240" w:lineRule="auto"/>
                    <w:rPr>
                      <w:rFonts w:cs="Times New Roman"/>
                      <w:sz w:val="18"/>
                      <w:szCs w:val="18"/>
                    </w:rPr>
                  </w:pPr>
                  <w:r>
                    <w:rPr>
                      <w:rFonts w:cs="Times New Roman" w:hint="eastAsia"/>
                      <w:b/>
                      <w:bCs/>
                      <w:sz w:val="18"/>
                      <w:szCs w:val="18"/>
                    </w:rPr>
                    <w:t>收稿日期</w:t>
                  </w:r>
                  <w:r w:rsidRPr="00756CD2">
                    <w:rPr>
                      <w:rFonts w:cs="Times New Roman" w:hint="eastAsia"/>
                      <w:sz w:val="18"/>
                      <w:szCs w:val="18"/>
                    </w:rPr>
                    <w:t>：</w:t>
                  </w:r>
                  <w:r w:rsidRPr="00756CD2">
                    <w:rPr>
                      <w:rFonts w:cs="Times New Roman" w:hint="eastAsia"/>
                      <w:sz w:val="18"/>
                      <w:szCs w:val="18"/>
                    </w:rPr>
                    <w:t>202</w:t>
                  </w:r>
                  <w:r w:rsidR="00F3376E" w:rsidRPr="00756CD2">
                    <w:rPr>
                      <w:rFonts w:cs="Times New Roman" w:hint="eastAsia"/>
                      <w:sz w:val="18"/>
                      <w:szCs w:val="18"/>
                    </w:rPr>
                    <w:t>1</w:t>
                  </w:r>
                  <w:r w:rsidRPr="00756CD2">
                    <w:rPr>
                      <w:rFonts w:cs="Times New Roman" w:hint="eastAsia"/>
                      <w:sz w:val="18"/>
                      <w:szCs w:val="18"/>
                    </w:rPr>
                    <w:t>年</w:t>
                  </w:r>
                  <w:r w:rsidR="00832498">
                    <w:rPr>
                      <w:rFonts w:cs="Times New Roman" w:hint="eastAsia"/>
                      <w:sz w:val="18"/>
                      <w:szCs w:val="18"/>
                    </w:rPr>
                    <w:t>9</w:t>
                  </w:r>
                  <w:r w:rsidRPr="00756CD2">
                    <w:rPr>
                      <w:rFonts w:cs="Times New Roman" w:hint="eastAsia"/>
                      <w:sz w:val="18"/>
                      <w:szCs w:val="18"/>
                    </w:rPr>
                    <w:t>月</w:t>
                  </w:r>
                  <w:r w:rsidR="00AA70DC" w:rsidRPr="00756CD2">
                    <w:rPr>
                      <w:rFonts w:cs="Times New Roman" w:hint="eastAsia"/>
                      <w:sz w:val="18"/>
                      <w:szCs w:val="18"/>
                    </w:rPr>
                    <w:t>9</w:t>
                  </w:r>
                  <w:r w:rsidRPr="00756CD2">
                    <w:rPr>
                      <w:rFonts w:cs="Times New Roman" w:hint="eastAsia"/>
                      <w:sz w:val="18"/>
                      <w:szCs w:val="18"/>
                    </w:rPr>
                    <w:t>日</w:t>
                  </w:r>
                </w:p>
                <w:p w:rsidR="00E5194A" w:rsidRPr="00756CD2" w:rsidRDefault="00E5194A" w:rsidP="00E5194A">
                  <w:pPr>
                    <w:spacing w:line="240" w:lineRule="auto"/>
                    <w:rPr>
                      <w:rFonts w:cs="Times New Roman"/>
                      <w:sz w:val="18"/>
                      <w:szCs w:val="18"/>
                    </w:rPr>
                  </w:pPr>
                  <w:r w:rsidRPr="00756CD2">
                    <w:rPr>
                      <w:rFonts w:cs="Times New Roman" w:hint="eastAsia"/>
                      <w:b/>
                      <w:bCs/>
                      <w:sz w:val="18"/>
                      <w:szCs w:val="18"/>
                    </w:rPr>
                    <w:t>出刊日期</w:t>
                  </w:r>
                  <w:r w:rsidRPr="00756CD2">
                    <w:rPr>
                      <w:rFonts w:cs="Times New Roman" w:hint="eastAsia"/>
                      <w:sz w:val="18"/>
                      <w:szCs w:val="18"/>
                    </w:rPr>
                    <w:t>：</w:t>
                  </w:r>
                  <w:r w:rsidRPr="00756CD2">
                    <w:rPr>
                      <w:rFonts w:cs="Times New Roman" w:hint="eastAsia"/>
                      <w:sz w:val="18"/>
                      <w:szCs w:val="18"/>
                    </w:rPr>
                    <w:t>202</w:t>
                  </w:r>
                  <w:r w:rsidR="00F3376E" w:rsidRPr="00756CD2">
                    <w:rPr>
                      <w:rFonts w:cs="Times New Roman" w:hint="eastAsia"/>
                      <w:sz w:val="18"/>
                      <w:szCs w:val="18"/>
                    </w:rPr>
                    <w:t>2</w:t>
                  </w:r>
                  <w:r w:rsidRPr="00756CD2">
                    <w:rPr>
                      <w:rFonts w:cs="Times New Roman" w:hint="eastAsia"/>
                      <w:sz w:val="18"/>
                      <w:szCs w:val="18"/>
                    </w:rPr>
                    <w:t>年</w:t>
                  </w:r>
                  <w:r w:rsidR="00732F0A">
                    <w:rPr>
                      <w:rFonts w:cs="Times New Roman" w:hint="eastAsia"/>
                      <w:sz w:val="18"/>
                      <w:szCs w:val="18"/>
                    </w:rPr>
                    <w:t>10</w:t>
                  </w:r>
                  <w:r w:rsidRPr="00756CD2">
                    <w:rPr>
                      <w:rFonts w:cs="Times New Roman" w:hint="eastAsia"/>
                      <w:sz w:val="18"/>
                      <w:szCs w:val="18"/>
                    </w:rPr>
                    <w:t>月</w:t>
                  </w:r>
                  <w:r w:rsidR="00CB06F2">
                    <w:rPr>
                      <w:rFonts w:cs="Times New Roman" w:hint="eastAsia"/>
                      <w:sz w:val="18"/>
                      <w:szCs w:val="18"/>
                    </w:rPr>
                    <w:t>16</w:t>
                  </w:r>
                  <w:r w:rsidRPr="00756CD2">
                    <w:rPr>
                      <w:rFonts w:cs="Times New Roman" w:hint="eastAsia"/>
                      <w:sz w:val="18"/>
                      <w:szCs w:val="18"/>
                    </w:rPr>
                    <w:t>日</w:t>
                  </w:r>
                </w:p>
                <w:p w:rsidR="00E5194A" w:rsidRDefault="00E5194A" w:rsidP="00E5194A">
                  <w:pPr>
                    <w:pStyle w:val="a4"/>
                    <w:spacing w:line="240" w:lineRule="auto"/>
                    <w:rPr>
                      <w:rFonts w:cs="Times New Roman"/>
                    </w:rPr>
                  </w:pPr>
                  <w:r>
                    <w:rPr>
                      <w:rFonts w:cs="Times New Roman" w:hint="eastAsia"/>
                      <w:b/>
                      <w:bCs/>
                    </w:rPr>
                    <w:t>引用本文</w:t>
                  </w:r>
                  <w:r>
                    <w:rPr>
                      <w:rFonts w:cs="Times New Roman" w:hint="eastAsia"/>
                    </w:rPr>
                    <w:t>：</w:t>
                  </w:r>
                  <w:r w:rsidR="00380E97" w:rsidRPr="00380E97">
                    <w:rPr>
                      <w:rFonts w:cs="Times New Roman" w:hint="eastAsia"/>
                    </w:rPr>
                    <w:t>胡品容，王家豪，赵崇碧，激光熔覆在液压马达关键</w:t>
                  </w:r>
                  <w:proofErr w:type="gramStart"/>
                  <w:r w:rsidR="00380E97" w:rsidRPr="00380E97">
                    <w:rPr>
                      <w:rFonts w:cs="Times New Roman" w:hint="eastAsia"/>
                    </w:rPr>
                    <w:t>摩擦副中的</w:t>
                  </w:r>
                  <w:proofErr w:type="gramEnd"/>
                  <w:r w:rsidR="00380E97" w:rsidRPr="00380E97">
                    <w:rPr>
                      <w:rFonts w:cs="Times New Roman" w:hint="eastAsia"/>
                    </w:rPr>
                    <w:t>应用</w:t>
                  </w:r>
                  <w:r>
                    <w:rPr>
                      <w:rFonts w:cs="Times New Roman" w:hint="eastAsia"/>
                    </w:rPr>
                    <w:t xml:space="preserve">[J]. </w:t>
                  </w:r>
                  <w:r w:rsidR="00B25D3C" w:rsidRPr="00B25D3C">
                    <w:rPr>
                      <w:rFonts w:cs="Times New Roman" w:hint="eastAsia"/>
                    </w:rPr>
                    <w:t>国际机械工程</w:t>
                  </w:r>
                  <w:r>
                    <w:rPr>
                      <w:rFonts w:cs="Times New Roman" w:hint="eastAsia"/>
                    </w:rPr>
                    <w:t>，</w:t>
                  </w:r>
                  <w:r>
                    <w:rPr>
                      <w:rFonts w:cs="Times New Roman" w:hint="eastAsia"/>
                    </w:rPr>
                    <w:t>202</w:t>
                  </w:r>
                  <w:r w:rsidR="00DF1E6C">
                    <w:rPr>
                      <w:rFonts w:cs="Times New Roman" w:hint="eastAsia"/>
                    </w:rPr>
                    <w:t>2</w:t>
                  </w:r>
                  <w:r>
                    <w:rPr>
                      <w:rFonts w:cs="Times New Roman" w:hint="eastAsia"/>
                    </w:rPr>
                    <w:t>，</w:t>
                  </w:r>
                  <w:r w:rsidR="00C03418">
                    <w:rPr>
                      <w:rFonts w:cs="Times New Roman" w:hint="eastAsia"/>
                    </w:rPr>
                    <w:t>1</w:t>
                  </w:r>
                  <w:r w:rsidR="008D2E0D">
                    <w:rPr>
                      <w:rFonts w:cs="Times New Roman" w:hint="eastAsia"/>
                    </w:rPr>
                    <w:t>(3</w:t>
                  </w:r>
                  <w:r>
                    <w:rPr>
                      <w:rFonts w:cs="Times New Roman" w:hint="eastAsia"/>
                    </w:rPr>
                    <w:t xml:space="preserve">): </w:t>
                  </w:r>
                  <w:r w:rsidR="00C25000">
                    <w:rPr>
                      <w:rFonts w:cs="Times New Roman" w:hint="eastAsia"/>
                    </w:rPr>
                    <w:t>59-62</w:t>
                  </w:r>
                  <w:r w:rsidR="002443CA">
                    <w:rPr>
                      <w:rFonts w:cs="Times New Roman" w:hint="eastAsia"/>
                    </w:rPr>
                    <w:t xml:space="preserve"> </w:t>
                  </w:r>
                </w:p>
                <w:p w:rsidR="00CB015C" w:rsidRDefault="00E5194A" w:rsidP="00E5194A">
                  <w:pPr>
                    <w:pStyle w:val="a4"/>
                    <w:spacing w:line="240" w:lineRule="auto"/>
                    <w:rPr>
                      <w:rFonts w:cs="Times New Roman"/>
                    </w:rPr>
                  </w:pPr>
                  <w:proofErr w:type="spellStart"/>
                  <w:r>
                    <w:rPr>
                      <w:rFonts w:cs="Times New Roman" w:hint="eastAsia"/>
                    </w:rPr>
                    <w:t>DOI</w:t>
                  </w:r>
                  <w:proofErr w:type="spellEnd"/>
                  <w:r>
                    <w:rPr>
                      <w:rFonts w:cs="Times New Roman" w:hint="eastAsia"/>
                    </w:rPr>
                    <w:t>: 10.12208/j.</w:t>
                  </w:r>
                  <w:r w:rsidR="00B25D3C" w:rsidRPr="00B25D3C">
                    <w:t xml:space="preserve"> </w:t>
                  </w:r>
                  <w:proofErr w:type="spellStart"/>
                  <w:r w:rsidR="00B25D3C" w:rsidRPr="00B25D3C">
                    <w:rPr>
                      <w:rFonts w:cs="Times New Roman"/>
                    </w:rPr>
                    <w:t>ijme</w:t>
                  </w:r>
                  <w:r>
                    <w:rPr>
                      <w:rFonts w:cs="Times New Roman" w:hint="eastAsia"/>
                    </w:rPr>
                    <w:t>.202</w:t>
                  </w:r>
                  <w:r w:rsidR="00DF1E6C">
                    <w:rPr>
                      <w:rFonts w:cs="Times New Roman" w:hint="eastAsia"/>
                    </w:rPr>
                    <w:t>2</w:t>
                  </w:r>
                  <w:r w:rsidR="00C25000">
                    <w:rPr>
                      <w:rFonts w:cs="Times New Roman" w:hint="eastAsia"/>
                    </w:rPr>
                    <w:t>0036</w:t>
                  </w:r>
                  <w:proofErr w:type="spellEnd"/>
                </w:p>
                <w:p w:rsidR="002B7848" w:rsidRDefault="002B7848" w:rsidP="00E5194A">
                  <w:pPr>
                    <w:pStyle w:val="a4"/>
                    <w:spacing w:line="240" w:lineRule="auto"/>
                    <w:rPr>
                      <w:rFonts w:cs="Times New Roman"/>
                    </w:rPr>
                  </w:pPr>
                </w:p>
                <w:p w:rsidR="009F277F" w:rsidRPr="00E84B37" w:rsidRDefault="00E5194A" w:rsidP="00E5194A">
                  <w:pPr>
                    <w:pStyle w:val="a4"/>
                    <w:spacing w:line="240" w:lineRule="auto"/>
                    <w:rPr>
                      <w:rFonts w:cs="Times New Roman"/>
                    </w:rPr>
                  </w:pPr>
                  <w:r w:rsidRPr="00756CD2">
                    <w:rPr>
                      <w:rFonts w:cs="Times New Roman" w:hint="eastAsia"/>
                      <w:b/>
                      <w:bCs/>
                    </w:rPr>
                    <w:t>检索信息</w:t>
                  </w:r>
                  <w:r>
                    <w:rPr>
                      <w:rFonts w:cs="Times New Roman" w:hint="eastAsia"/>
                    </w:rPr>
                    <w:t>：</w:t>
                  </w:r>
                  <w:r w:rsidRPr="00575835">
                    <w:rPr>
                      <w:rFonts w:cs="Times New Roman" w:hint="eastAsia"/>
                    </w:rPr>
                    <w:t>中国知网（</w:t>
                  </w:r>
                  <w:proofErr w:type="spellStart"/>
                  <w:r w:rsidRPr="00575835">
                    <w:rPr>
                      <w:rFonts w:cs="Times New Roman" w:hint="eastAsia"/>
                    </w:rPr>
                    <w:t>CNKI</w:t>
                  </w:r>
                  <w:proofErr w:type="spellEnd"/>
                  <w:r w:rsidRPr="00575835">
                    <w:rPr>
                      <w:rFonts w:cs="Times New Roman" w:hint="eastAsia"/>
                    </w:rPr>
                    <w:t xml:space="preserve"> Scholar</w:t>
                  </w:r>
                  <w:r w:rsidRPr="00575835">
                    <w:rPr>
                      <w:rFonts w:cs="Times New Roman" w:hint="eastAsia"/>
                    </w:rPr>
                    <w:t>）、万方数据（</w:t>
                  </w:r>
                  <w:proofErr w:type="spellStart"/>
                  <w:r w:rsidRPr="00575835">
                    <w:rPr>
                      <w:rFonts w:cs="Times New Roman" w:hint="eastAsia"/>
                    </w:rPr>
                    <w:t>WANFANG</w:t>
                  </w:r>
                  <w:proofErr w:type="spellEnd"/>
                  <w:r w:rsidRPr="00575835">
                    <w:rPr>
                      <w:rFonts w:cs="Times New Roman" w:hint="eastAsia"/>
                    </w:rPr>
                    <w:t xml:space="preserve"> DATA</w:t>
                  </w:r>
                  <w:r w:rsidRPr="00575835">
                    <w:rPr>
                      <w:rFonts w:cs="Times New Roman" w:hint="eastAsia"/>
                    </w:rPr>
                    <w:t>）、</w:t>
                  </w:r>
                  <w:r w:rsidRPr="00575835">
                    <w:rPr>
                      <w:rFonts w:cs="Times New Roman" w:hint="eastAsia"/>
                    </w:rPr>
                    <w:t>Google Scholar</w:t>
                  </w:r>
                  <w:r w:rsidRPr="00575835">
                    <w:rPr>
                      <w:rFonts w:cs="Times New Roman" w:hint="eastAsia"/>
                    </w:rPr>
                    <w:t>等数据库收录期刊</w:t>
                  </w:r>
                </w:p>
                <w:p w:rsidR="00E5194A" w:rsidRDefault="00E5194A" w:rsidP="00E5194A">
                  <w:pPr>
                    <w:adjustRightInd w:val="0"/>
                    <w:snapToGrid w:val="0"/>
                    <w:spacing w:line="240" w:lineRule="auto"/>
                    <w:rPr>
                      <w:rStyle w:val="a9"/>
                      <w:rFonts w:cs="Times New Roman"/>
                      <w:sz w:val="18"/>
                      <w:szCs w:val="18"/>
                      <w:lang w:val="de-DE"/>
                    </w:rPr>
                  </w:pPr>
                  <w:r w:rsidRPr="00756CD2">
                    <w:rPr>
                      <w:rFonts w:cs="Times New Roman" w:hint="eastAsia"/>
                      <w:b/>
                      <w:bCs/>
                      <w:sz w:val="18"/>
                      <w:szCs w:val="18"/>
                    </w:rPr>
                    <w:t>版权声明</w:t>
                  </w:r>
                  <w:r>
                    <w:rPr>
                      <w:rStyle w:val="apple-style-span"/>
                      <w:rFonts w:cs="Times New Roman" w:hint="eastAsia"/>
                      <w:b/>
                      <w:sz w:val="18"/>
                      <w:szCs w:val="18"/>
                    </w:rPr>
                    <w:t>：</w:t>
                  </w:r>
                  <w:r>
                    <w:rPr>
                      <w:rStyle w:val="apple-style-span"/>
                      <w:rFonts w:cs="Times New Roman" w:hint="eastAsia"/>
                      <w:bCs/>
                      <w:sz w:val="18"/>
                      <w:szCs w:val="18"/>
                    </w:rPr>
                    <w:t>©202</w:t>
                  </w:r>
                  <w:r w:rsidR="00DF1E6C">
                    <w:rPr>
                      <w:rStyle w:val="apple-style-span"/>
                      <w:rFonts w:cs="Times New Roman" w:hint="eastAsia"/>
                      <w:bCs/>
                      <w:sz w:val="18"/>
                      <w:szCs w:val="18"/>
                    </w:rPr>
                    <w:t>2</w:t>
                  </w:r>
                  <w:r>
                    <w:rPr>
                      <w:rStyle w:val="apple-style-span"/>
                      <w:rFonts w:cs="Times New Roman" w:hint="eastAsia"/>
                      <w:bCs/>
                      <w:sz w:val="18"/>
                      <w:szCs w:val="18"/>
                    </w:rPr>
                    <w:t>作者与开放获取期刊研究中心</w:t>
                  </w:r>
                  <w:r>
                    <w:rPr>
                      <w:rStyle w:val="apple-style-span"/>
                      <w:rFonts w:cs="Times New Roman" w:hint="eastAsia"/>
                      <w:bCs/>
                      <w:sz w:val="18"/>
                      <w:szCs w:val="18"/>
                    </w:rPr>
                    <w:t>(</w:t>
                  </w:r>
                  <w:proofErr w:type="spellStart"/>
                  <w:r>
                    <w:rPr>
                      <w:rStyle w:val="apple-style-span"/>
                      <w:rFonts w:cs="Times New Roman" w:hint="eastAsia"/>
                      <w:bCs/>
                      <w:sz w:val="18"/>
                      <w:szCs w:val="18"/>
                    </w:rPr>
                    <w:t>OAJRC</w:t>
                  </w:r>
                  <w:proofErr w:type="spellEnd"/>
                  <w:r>
                    <w:rPr>
                      <w:rStyle w:val="apple-style-span"/>
                      <w:rFonts w:cs="Times New Roman" w:hint="eastAsia"/>
                      <w:bCs/>
                      <w:sz w:val="18"/>
                      <w:szCs w:val="18"/>
                    </w:rPr>
                    <w:t>)</w:t>
                  </w:r>
                  <w:r>
                    <w:rPr>
                      <w:rStyle w:val="apple-style-span"/>
                      <w:rFonts w:cs="Times New Roman" w:hint="eastAsia"/>
                      <w:bCs/>
                      <w:sz w:val="18"/>
                      <w:szCs w:val="18"/>
                    </w:rPr>
                    <w:t>所有。</w:t>
                  </w:r>
                  <w:proofErr w:type="gramStart"/>
                  <w:r>
                    <w:rPr>
                      <w:rFonts w:cs="Times New Roman" w:hint="eastAsia"/>
                      <w:sz w:val="18"/>
                      <w:szCs w:val="18"/>
                    </w:rPr>
                    <w:t>本文章</w:t>
                  </w:r>
                  <w:proofErr w:type="gramEnd"/>
                  <w:r>
                    <w:rPr>
                      <w:rFonts w:cs="Times New Roman" w:hint="eastAsia"/>
                      <w:sz w:val="18"/>
                      <w:szCs w:val="18"/>
                    </w:rPr>
                    <w:t>按照知识共享署名许可条款发表。</w:t>
                  </w:r>
                  <w:hyperlink r:id="rId26" w:history="1">
                    <w:r w:rsidR="00B25D3C" w:rsidRPr="00A017E8">
                      <w:rPr>
                        <w:rStyle w:val="a9"/>
                        <w:rFonts w:cs="Times New Roman"/>
                        <w:sz w:val="18"/>
                        <w:szCs w:val="18"/>
                        <w:lang w:val="de-DE"/>
                      </w:rPr>
                      <w:t>http</w:t>
                    </w:r>
                    <w:r w:rsidR="00B25D3C" w:rsidRPr="00A017E8">
                      <w:rPr>
                        <w:rStyle w:val="a9"/>
                        <w:rFonts w:cs="Times New Roman" w:hint="eastAsia"/>
                        <w:sz w:val="18"/>
                        <w:szCs w:val="18"/>
                        <w:lang w:val="de-DE"/>
                      </w:rPr>
                      <w:t>s</w:t>
                    </w:r>
                    <w:r w:rsidR="00B25D3C" w:rsidRPr="00A017E8">
                      <w:rPr>
                        <w:rStyle w:val="a9"/>
                        <w:rFonts w:cs="Times New Roman"/>
                        <w:sz w:val="18"/>
                        <w:szCs w:val="18"/>
                        <w:lang w:val="de-DE"/>
                      </w:rPr>
                      <w:t>://creativecommons.org/licenses/by/4.0/</w:t>
                    </w:r>
                  </w:hyperlink>
                </w:p>
                <w:p w:rsidR="00E5194A" w:rsidRDefault="006041C0" w:rsidP="00E5194A">
                  <w:pPr>
                    <w:adjustRightInd w:val="0"/>
                    <w:snapToGrid w:val="0"/>
                    <w:spacing w:line="240" w:lineRule="auto"/>
                    <w:jc w:val="left"/>
                    <w:rPr>
                      <w:rStyle w:val="a9"/>
                      <w:rFonts w:cs="Times New Roman"/>
                      <w:sz w:val="18"/>
                      <w:szCs w:val="18"/>
                    </w:rPr>
                  </w:pPr>
                  <w:r>
                    <w:rPr>
                      <w:rFonts w:ascii="宋体" w:hAnsi="宋体"/>
                      <w:noProof/>
                      <w:sz w:val="24"/>
                    </w:rPr>
                    <w:drawing>
                      <wp:inline distT="0" distB="0" distL="0" distR="0">
                        <wp:extent cx="841375" cy="292735"/>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27"/>
                                <a:srcRect/>
                                <a:stretch>
                                  <a:fillRect/>
                                </a:stretch>
                              </pic:blipFill>
                              <pic:spPr bwMode="auto">
                                <a:xfrm>
                                  <a:off x="0" y="0"/>
                                  <a:ext cx="841375" cy="292735"/>
                                </a:xfrm>
                                <a:prstGeom prst="rect">
                                  <a:avLst/>
                                </a:prstGeom>
                                <a:noFill/>
                                <a:ln w="9525">
                                  <a:noFill/>
                                  <a:miter lim="800000"/>
                                  <a:headEnd/>
                                  <a:tailEnd/>
                                </a:ln>
                              </pic:spPr>
                            </pic:pic>
                          </a:graphicData>
                        </a:graphic>
                      </wp:inline>
                    </w:drawing>
                  </w:r>
                  <w:r>
                    <w:rPr>
                      <w:rFonts w:cs="Times New Roman"/>
                      <w:noProof/>
                      <w:color w:val="0000FF"/>
                      <w:sz w:val="18"/>
                      <w:szCs w:val="18"/>
                    </w:rPr>
                    <w:drawing>
                      <wp:inline distT="0" distB="0" distL="0" distR="0">
                        <wp:extent cx="1214120" cy="255905"/>
                        <wp:effectExtent l="19050" t="0" r="5080" b="0"/>
                        <wp:docPr id="2" name="图片 28" descr="QQ截图2020011816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QQ截图20200118164122"/>
                                <pic:cNvPicPr>
                                  <a:picLocks noChangeAspect="1" noChangeArrowheads="1"/>
                                </pic:cNvPicPr>
                              </pic:nvPicPr>
                              <pic:blipFill>
                                <a:blip r:embed="rId28"/>
                                <a:srcRect/>
                                <a:stretch>
                                  <a:fillRect/>
                                </a:stretch>
                              </pic:blipFill>
                              <pic:spPr bwMode="auto">
                                <a:xfrm>
                                  <a:off x="0" y="0"/>
                                  <a:ext cx="1214120" cy="255905"/>
                                </a:xfrm>
                                <a:prstGeom prst="rect">
                                  <a:avLst/>
                                </a:prstGeom>
                                <a:noFill/>
                                <a:ln w="9525">
                                  <a:noFill/>
                                  <a:miter lim="800000"/>
                                  <a:headEnd/>
                                  <a:tailEnd/>
                                </a:ln>
                              </pic:spPr>
                            </pic:pic>
                          </a:graphicData>
                        </a:graphic>
                      </wp:inline>
                    </w:drawing>
                  </w:r>
                </w:p>
              </w:txbxContent>
            </v:textbox>
          </v:shape>
        </w:pict>
      </w:r>
    </w:p>
    <w:p w:rsidR="00D16E6A" w:rsidRDefault="00D16E6A" w:rsidP="00E5194A">
      <w:pPr>
        <w:pStyle w:val="ab"/>
        <w:adjustRightInd w:val="0"/>
        <w:snapToGrid w:val="0"/>
        <w:ind w:firstLineChars="0" w:firstLine="0"/>
        <w:rPr>
          <w:rFonts w:cs="Times New Roman"/>
          <w:sz w:val="18"/>
          <w:szCs w:val="18"/>
        </w:rPr>
      </w:pPr>
    </w:p>
    <w:p w:rsidR="00A66A72" w:rsidRDefault="00A66A72" w:rsidP="00E5194A">
      <w:pPr>
        <w:pStyle w:val="ab"/>
        <w:adjustRightInd w:val="0"/>
        <w:snapToGrid w:val="0"/>
        <w:ind w:firstLineChars="0" w:firstLine="0"/>
        <w:rPr>
          <w:rFonts w:cs="Times New Roman"/>
          <w:sz w:val="18"/>
          <w:szCs w:val="18"/>
        </w:rPr>
      </w:pPr>
    </w:p>
    <w:p w:rsidR="00A66A72" w:rsidRDefault="00A66A72" w:rsidP="00E5194A">
      <w:pPr>
        <w:pStyle w:val="ab"/>
        <w:adjustRightInd w:val="0"/>
        <w:snapToGrid w:val="0"/>
        <w:ind w:firstLineChars="0" w:firstLine="0"/>
        <w:rPr>
          <w:rFonts w:cs="Times New Roman"/>
          <w:sz w:val="18"/>
          <w:szCs w:val="18"/>
        </w:rPr>
      </w:pPr>
    </w:p>
    <w:p w:rsidR="00A66A72" w:rsidRDefault="00A66A72" w:rsidP="00E5194A">
      <w:pPr>
        <w:pStyle w:val="ab"/>
        <w:adjustRightInd w:val="0"/>
        <w:snapToGrid w:val="0"/>
        <w:ind w:firstLineChars="0" w:firstLine="0"/>
        <w:rPr>
          <w:rFonts w:cs="Times New Roman"/>
          <w:sz w:val="18"/>
          <w:szCs w:val="18"/>
        </w:rPr>
      </w:pPr>
    </w:p>
    <w:p w:rsidR="00A66A72" w:rsidRDefault="00A66A72" w:rsidP="00E5194A">
      <w:pPr>
        <w:pStyle w:val="ab"/>
        <w:adjustRightInd w:val="0"/>
        <w:snapToGrid w:val="0"/>
        <w:ind w:firstLineChars="0" w:firstLine="0"/>
        <w:rPr>
          <w:rFonts w:cs="Times New Roman"/>
          <w:sz w:val="18"/>
          <w:szCs w:val="18"/>
        </w:rPr>
      </w:pPr>
    </w:p>
    <w:p w:rsidR="00FC149A" w:rsidRPr="00FC149A" w:rsidRDefault="00FC149A" w:rsidP="00E5194A">
      <w:pPr>
        <w:pStyle w:val="ab"/>
        <w:adjustRightInd w:val="0"/>
        <w:snapToGrid w:val="0"/>
        <w:ind w:firstLineChars="0" w:firstLine="0"/>
        <w:rPr>
          <w:rFonts w:cs="Times New Roman"/>
          <w:sz w:val="18"/>
          <w:szCs w:val="18"/>
        </w:rPr>
      </w:pPr>
    </w:p>
    <w:p w:rsidR="00A66A72" w:rsidRDefault="00A66A72" w:rsidP="00E5194A">
      <w:pPr>
        <w:pStyle w:val="ab"/>
        <w:adjustRightInd w:val="0"/>
        <w:snapToGrid w:val="0"/>
        <w:ind w:firstLineChars="0" w:firstLine="0"/>
        <w:rPr>
          <w:rFonts w:cs="Times New Roman"/>
          <w:sz w:val="18"/>
          <w:szCs w:val="18"/>
        </w:rPr>
      </w:pPr>
    </w:p>
    <w:p w:rsidR="00A66A72" w:rsidRDefault="00A66A72" w:rsidP="00E5194A">
      <w:pPr>
        <w:pStyle w:val="ab"/>
        <w:adjustRightInd w:val="0"/>
        <w:snapToGrid w:val="0"/>
        <w:ind w:firstLineChars="0" w:firstLine="0"/>
        <w:rPr>
          <w:rFonts w:cs="Times New Roman" w:hint="eastAsia"/>
          <w:sz w:val="18"/>
          <w:szCs w:val="18"/>
        </w:rPr>
      </w:pPr>
    </w:p>
    <w:p w:rsidR="0035313D" w:rsidRPr="0035313D" w:rsidRDefault="0035313D" w:rsidP="00E5194A">
      <w:pPr>
        <w:pStyle w:val="ab"/>
        <w:adjustRightInd w:val="0"/>
        <w:snapToGrid w:val="0"/>
        <w:ind w:firstLineChars="0" w:firstLine="0"/>
        <w:rPr>
          <w:rFonts w:cs="Times New Roman"/>
          <w:sz w:val="18"/>
          <w:szCs w:val="18"/>
        </w:rPr>
      </w:pPr>
    </w:p>
    <w:p w:rsidR="00A66A72" w:rsidRPr="00A66A72" w:rsidRDefault="00A66A72" w:rsidP="00E5194A">
      <w:pPr>
        <w:pStyle w:val="ab"/>
        <w:adjustRightInd w:val="0"/>
        <w:snapToGrid w:val="0"/>
        <w:ind w:firstLineChars="0" w:firstLine="0"/>
        <w:rPr>
          <w:rFonts w:cs="Times New Roman"/>
          <w:sz w:val="18"/>
          <w:szCs w:val="18"/>
        </w:rPr>
      </w:pPr>
    </w:p>
    <w:p w:rsidR="00EC6557" w:rsidRPr="006E75E1" w:rsidRDefault="00EC6557" w:rsidP="00F12410">
      <w:pPr>
        <w:pStyle w:val="10"/>
        <w:spacing w:before="87" w:after="87"/>
        <w:jc w:val="both"/>
      </w:pPr>
    </w:p>
    <w:p w:rsidR="002C6B65" w:rsidRPr="00F12410" w:rsidRDefault="002C6B65">
      <w:pPr>
        <w:pStyle w:val="ab"/>
        <w:adjustRightInd w:val="0"/>
        <w:snapToGrid w:val="0"/>
        <w:ind w:firstLineChars="0" w:firstLine="0"/>
        <w:rPr>
          <w:rFonts w:cs="Times New Roman"/>
          <w:sz w:val="18"/>
          <w:szCs w:val="18"/>
        </w:rPr>
        <w:sectPr w:rsidR="002C6B65" w:rsidRPr="00F12410" w:rsidSect="00D90F09">
          <w:type w:val="continuous"/>
          <w:pgSz w:w="11907" w:h="16160" w:code="9"/>
          <w:pgMar w:top="1474" w:right="1077" w:bottom="1247" w:left="1077" w:header="851" w:footer="992" w:gutter="0"/>
          <w:pgNumType w:fmt="numberInDash"/>
          <w:cols w:num="2" w:space="397"/>
          <w:titlePg/>
          <w:docGrid w:type="lines" w:linePitch="292"/>
        </w:sectPr>
      </w:pPr>
    </w:p>
    <w:p w:rsidR="002C6B65" w:rsidRPr="006446CF" w:rsidRDefault="002C6B65" w:rsidP="00AF5FF1">
      <w:pPr>
        <w:pStyle w:val="ab"/>
        <w:adjustRightInd w:val="0"/>
        <w:snapToGrid w:val="0"/>
        <w:spacing w:line="14" w:lineRule="exact"/>
        <w:ind w:firstLineChars="0" w:firstLine="0"/>
        <w:rPr>
          <w:rFonts w:cs="Times New Roman"/>
          <w:sz w:val="18"/>
          <w:szCs w:val="18"/>
        </w:rPr>
      </w:pPr>
    </w:p>
    <w:sectPr w:rsidR="002C6B65" w:rsidRPr="006446CF" w:rsidSect="00D90F09">
      <w:type w:val="continuous"/>
      <w:pgSz w:w="11907" w:h="16160" w:code="9"/>
      <w:pgMar w:top="1474" w:right="1077" w:bottom="1247" w:left="1077" w:header="851" w:footer="992" w:gutter="0"/>
      <w:pgNumType w:fmt="numberInDash"/>
      <w:cols w:space="0"/>
      <w:titlePg/>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60" w:rsidRDefault="00635760" w:rsidP="002C6B65">
      <w:pPr>
        <w:spacing w:line="240" w:lineRule="auto"/>
      </w:pPr>
      <w:r>
        <w:separator/>
      </w:r>
    </w:p>
  </w:endnote>
  <w:endnote w:type="continuationSeparator" w:id="0">
    <w:p w:rsidR="00635760" w:rsidRDefault="00635760" w:rsidP="002C6B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张海山锐线体简">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99" w:rsidRDefault="00CB042D">
    <w:pPr>
      <w:pStyle w:val="a4"/>
      <w:jc w:val="center"/>
    </w:pPr>
    <w:fldSimple w:instr=" PAGE   \* MERGEFORMAT ">
      <w:r w:rsidR="00550B20" w:rsidRPr="00550B20">
        <w:rPr>
          <w:noProof/>
          <w:lang w:val="zh-CN"/>
        </w:rPr>
        <w:t>-</w:t>
      </w:r>
      <w:r w:rsidR="00550B20">
        <w:rPr>
          <w:noProof/>
        </w:rPr>
        <w:t xml:space="preserve"> 62 -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99" w:rsidRDefault="00CB042D">
    <w:pPr>
      <w:pStyle w:val="a4"/>
      <w:jc w:val="center"/>
    </w:pPr>
    <w:fldSimple w:instr=" PAGE   \* MERGEFORMAT ">
      <w:r w:rsidR="00550B20" w:rsidRPr="00550B20">
        <w:rPr>
          <w:noProof/>
          <w:lang w:val="zh-CN"/>
        </w:rPr>
        <w:t>-</w:t>
      </w:r>
      <w:r w:rsidR="00550B20">
        <w:rPr>
          <w:noProof/>
        </w:rPr>
        <w:t xml:space="preserve"> 61 -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99" w:rsidRDefault="00CB042D">
    <w:pPr>
      <w:pStyle w:val="a4"/>
      <w:jc w:val="center"/>
    </w:pPr>
    <w:fldSimple w:instr=" PAGE   \* MERGEFORMAT ">
      <w:r w:rsidR="00550B20" w:rsidRPr="00550B20">
        <w:rPr>
          <w:noProof/>
          <w:lang w:val="zh-CN"/>
        </w:rPr>
        <w:t>-</w:t>
      </w:r>
      <w:r w:rsidR="00550B20">
        <w:rPr>
          <w:noProof/>
        </w:rPr>
        <w:t xml:space="preserve"> 59 -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60" w:rsidRDefault="00635760" w:rsidP="002C6B65">
      <w:pPr>
        <w:spacing w:line="240" w:lineRule="auto"/>
      </w:pPr>
      <w:r>
        <w:separator/>
      </w:r>
    </w:p>
  </w:footnote>
  <w:footnote w:type="continuationSeparator" w:id="0">
    <w:p w:rsidR="00635760" w:rsidRDefault="00635760" w:rsidP="002C6B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5" w:rsidRDefault="00380E97" w:rsidP="004F2BA7">
    <w:pPr>
      <w:pStyle w:val="a5"/>
      <w:pBdr>
        <w:bottom w:val="single" w:sz="4" w:space="1" w:color="auto"/>
      </w:pBdr>
      <w:jc w:val="distribute"/>
      <w:rPr>
        <w:rFonts w:cs="Times New Roman"/>
      </w:rPr>
    </w:pPr>
    <w:r w:rsidRPr="00380E97">
      <w:rPr>
        <w:rFonts w:cs="Times New Roman" w:hint="eastAsia"/>
      </w:rPr>
      <w:t>胡品容，王家豪，赵崇碧</w:t>
    </w:r>
    <w:r w:rsidR="00380CA7">
      <w:rPr>
        <w:rFonts w:cs="Times New Roman" w:hint="eastAsia"/>
      </w:rPr>
      <w:t xml:space="preserve">                </w:t>
    </w:r>
    <w:r>
      <w:rPr>
        <w:rFonts w:cs="Times New Roman" w:hint="eastAsia"/>
      </w:rPr>
      <w:t xml:space="preserve">              </w:t>
    </w:r>
    <w:r w:rsidR="00A054C8">
      <w:rPr>
        <w:rFonts w:cs="Times New Roman" w:hint="eastAsia"/>
      </w:rPr>
      <w:t xml:space="preserve">                     </w:t>
    </w:r>
    <w:r w:rsidRPr="00380E97">
      <w:rPr>
        <w:rFonts w:cs="Times New Roman" w:hint="eastAsia"/>
      </w:rPr>
      <w:t>激光熔覆在液压马达关键</w:t>
    </w:r>
    <w:proofErr w:type="gramStart"/>
    <w:r w:rsidRPr="00380E97">
      <w:rPr>
        <w:rFonts w:cs="Times New Roman" w:hint="eastAsia"/>
      </w:rPr>
      <w:t>摩擦副中的</w:t>
    </w:r>
    <w:proofErr w:type="gramEnd"/>
    <w:r w:rsidRPr="00380E97">
      <w:rPr>
        <w:rFonts w:cs="Times New Roman" w:hint="eastAsia"/>
      </w:rPr>
      <w:t>应用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5" w:rsidRDefault="00436675">
    <w:pPr>
      <w:pStyle w:val="a5"/>
      <w:pBdr>
        <w:bottom w:val="single" w:sz="4" w:space="1" w:color="auto"/>
      </w:pBdr>
      <w:jc w:val="distribute"/>
      <w:rPr>
        <w:rFonts w:cs="Times New Roman"/>
      </w:rPr>
    </w:pPr>
    <w:r>
      <w:rPr>
        <w:rFonts w:cs="Times New Roman"/>
      </w:rPr>
      <w:t>徐永荣，凌瑛，陈国连，麻玲霞，黄遐，陈</w:t>
    </w:r>
    <w:proofErr w:type="gramStart"/>
    <w:r>
      <w:rPr>
        <w:rFonts w:cs="Times New Roman"/>
      </w:rPr>
      <w:t>莹莹</w:t>
    </w:r>
    <w:proofErr w:type="gramEnd"/>
    <w:r>
      <w:rPr>
        <w:rFonts w:cs="Times New Roman"/>
      </w:rPr>
      <w:t xml:space="preserve">                 </w:t>
    </w:r>
    <w:r>
      <w:rPr>
        <w:rFonts w:cs="Times New Roman"/>
      </w:rPr>
      <w:t>新冠肺炎疫情期间肿瘤住院患者及陪护人员的流程式管理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5" w:rsidRDefault="00B25D3C" w:rsidP="004F2BA7">
    <w:pPr>
      <w:pStyle w:val="a5"/>
      <w:spacing w:line="240" w:lineRule="auto"/>
      <w:jc w:val="distribute"/>
    </w:pPr>
    <w:r w:rsidRPr="00B25D3C">
      <w:rPr>
        <w:rFonts w:hint="eastAsia"/>
      </w:rPr>
      <w:t>国际机械工程</w:t>
    </w:r>
    <w:r w:rsidR="00436675">
      <w:rPr>
        <w:rFonts w:hint="eastAsia"/>
      </w:rPr>
      <w:t xml:space="preserve">                                     </w:t>
    </w:r>
    <w:r>
      <w:rPr>
        <w:rFonts w:hint="eastAsia"/>
      </w:rPr>
      <w:t xml:space="preserve">    </w:t>
    </w:r>
    <w:r w:rsidR="00436675">
      <w:rPr>
        <w:rFonts w:hint="eastAsia"/>
      </w:rPr>
      <w:t xml:space="preserve">      </w:t>
    </w:r>
    <w:r w:rsidR="001C76AB">
      <w:rPr>
        <w:rFonts w:hint="eastAsia"/>
      </w:rPr>
      <w:t xml:space="preserve">                            </w:t>
    </w:r>
    <w:r w:rsidR="00436675">
      <w:rPr>
        <w:rFonts w:hint="eastAsia"/>
      </w:rPr>
      <w:t xml:space="preserve">   202</w:t>
    </w:r>
    <w:r w:rsidR="00DF1E6C">
      <w:rPr>
        <w:rFonts w:hint="eastAsia"/>
      </w:rPr>
      <w:t>2</w:t>
    </w:r>
    <w:r w:rsidR="00436675">
      <w:rPr>
        <w:rFonts w:hint="eastAsia"/>
      </w:rPr>
      <w:t>年第</w:t>
    </w:r>
    <w:r w:rsidR="001C76AB">
      <w:rPr>
        <w:rFonts w:hint="eastAsia"/>
      </w:rPr>
      <w:t>1</w:t>
    </w:r>
    <w:r w:rsidR="00436675">
      <w:rPr>
        <w:rFonts w:hint="eastAsia"/>
      </w:rPr>
      <w:t>卷第</w:t>
    </w:r>
    <w:r w:rsidR="00505E27">
      <w:rPr>
        <w:rFonts w:hint="eastAsia"/>
      </w:rPr>
      <w:t>3</w:t>
    </w:r>
    <w:r w:rsidR="00436675">
      <w:rPr>
        <w:rFonts w:hint="eastAsia"/>
      </w:rPr>
      <w:t>期</w:t>
    </w:r>
    <w:r w:rsidRPr="00B25D3C">
      <w:t xml:space="preserve">International Journal of Mechanical Engineering </w:t>
    </w:r>
    <w:r w:rsidR="001C76AB">
      <w:rPr>
        <w:rFonts w:hint="eastAsia"/>
      </w:rPr>
      <w:t xml:space="preserve">      </w:t>
    </w:r>
    <w:r w:rsidR="00C03418">
      <w:rPr>
        <w:rFonts w:hint="eastAsia"/>
      </w:rPr>
      <w:t xml:space="preserve">  </w:t>
    </w:r>
    <w:r w:rsidR="00436675">
      <w:rPr>
        <w:rFonts w:hint="eastAsia"/>
      </w:rPr>
      <w:t xml:space="preserve">               </w:t>
    </w:r>
    <w:r w:rsidR="004B6544">
      <w:rPr>
        <w:rFonts w:hint="eastAsia"/>
      </w:rPr>
      <w:t xml:space="preserve">         </w:t>
    </w:r>
    <w:r w:rsidR="00C03418">
      <w:rPr>
        <w:rFonts w:hint="eastAsia"/>
      </w:rPr>
      <w:t xml:space="preserve"> </w:t>
    </w:r>
    <w:r w:rsidR="004B6544">
      <w:rPr>
        <w:rFonts w:hint="eastAsia"/>
      </w:rPr>
      <w:t xml:space="preserve">                  </w:t>
    </w:r>
    <w:hyperlink r:id="rId1" w:history="1">
      <w:proofErr w:type="spellStart"/>
      <w:r>
        <w:rPr>
          <w:rStyle w:val="a9"/>
        </w:rPr>
        <w:t>https://ijme.oajrc.org/</w:t>
      </w:r>
      <w:proofErr w:type="spellEnd"/>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5" w:rsidRDefault="00380E97">
    <w:pPr>
      <w:pStyle w:val="a5"/>
      <w:pBdr>
        <w:bottom w:val="single" w:sz="4" w:space="1" w:color="auto"/>
      </w:pBdr>
      <w:jc w:val="distribute"/>
      <w:rPr>
        <w:rFonts w:cs="Times New Roman"/>
      </w:rPr>
    </w:pPr>
    <w:r w:rsidRPr="00380E97">
      <w:rPr>
        <w:rFonts w:cs="Times New Roman" w:hint="eastAsia"/>
      </w:rPr>
      <w:t>胡品容，王家豪，赵崇碧</w:t>
    </w:r>
    <w:r>
      <w:rPr>
        <w:rFonts w:cs="Times New Roman" w:hint="eastAsia"/>
      </w:rPr>
      <w:t xml:space="preserve">                                                   </w:t>
    </w:r>
    <w:r w:rsidRPr="00380E97">
      <w:rPr>
        <w:rFonts w:cs="Times New Roman" w:hint="eastAsia"/>
      </w:rPr>
      <w:t>激光熔覆在液压马达关键</w:t>
    </w:r>
    <w:proofErr w:type="gramStart"/>
    <w:r w:rsidRPr="00380E97">
      <w:rPr>
        <w:rFonts w:cs="Times New Roman" w:hint="eastAsia"/>
      </w:rPr>
      <w:t>摩擦副中的</w:t>
    </w:r>
    <w:proofErr w:type="gramEnd"/>
    <w:r w:rsidRPr="00380E97">
      <w:rPr>
        <w:rFonts w:cs="Times New Roman" w:hint="eastAsia"/>
      </w:rPr>
      <w:t>应用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75" w:rsidRDefault="00E7367D">
    <w:pPr>
      <w:pStyle w:val="a5"/>
      <w:pBdr>
        <w:bottom w:val="single" w:sz="4" w:space="1" w:color="auto"/>
      </w:pBdr>
      <w:jc w:val="distribute"/>
      <w:rPr>
        <w:rFonts w:cs="Times New Roman"/>
      </w:rPr>
    </w:pPr>
    <w:r w:rsidRPr="00E7367D">
      <w:rPr>
        <w:rFonts w:cs="Times New Roman" w:hint="eastAsia"/>
      </w:rPr>
      <w:t>刘喜灵</w:t>
    </w:r>
    <w:r>
      <w:rPr>
        <w:rFonts w:cs="Times New Roman" w:hint="eastAsia"/>
      </w:rPr>
      <w:t xml:space="preserve">                                                                      </w:t>
    </w:r>
    <w:r w:rsidRPr="00E7367D">
      <w:rPr>
        <w:rFonts w:cs="Times New Roman" w:hint="eastAsia"/>
      </w:rPr>
      <w:t>菲涅尔透镜在车灯的应用及现实意义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4BBB99"/>
    <w:multiLevelType w:val="singleLevel"/>
    <w:tmpl w:val="984BBB99"/>
    <w:lvl w:ilvl="0">
      <w:start w:val="1"/>
      <w:numFmt w:val="decimal"/>
      <w:lvlText w:val="[%1]"/>
      <w:lvlJc w:val="left"/>
      <w:pPr>
        <w:tabs>
          <w:tab w:val="left" w:pos="312"/>
        </w:tabs>
      </w:pPr>
    </w:lvl>
  </w:abstractNum>
  <w:abstractNum w:abstractNumId="1">
    <w:nsid w:val="FFFFFF7C"/>
    <w:multiLevelType w:val="singleLevel"/>
    <w:tmpl w:val="7700DC82"/>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9094E880"/>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36FE24BA"/>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17849FC2"/>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A6AECAD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ED8A64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0E620C2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4E0A3B1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E4ECB92E"/>
    <w:lvl w:ilvl="0">
      <w:start w:val="1"/>
      <w:numFmt w:val="decimal"/>
      <w:lvlText w:val="%1."/>
      <w:lvlJc w:val="left"/>
      <w:pPr>
        <w:tabs>
          <w:tab w:val="num" w:pos="360"/>
        </w:tabs>
        <w:ind w:left="360" w:hangingChars="200" w:hanging="360"/>
      </w:pPr>
    </w:lvl>
  </w:abstractNum>
  <w:abstractNum w:abstractNumId="10">
    <w:nsid w:val="FFFFFF89"/>
    <w:multiLevelType w:val="singleLevel"/>
    <w:tmpl w:val="65FA9622"/>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1333B4D"/>
    <w:multiLevelType w:val="singleLevel"/>
    <w:tmpl w:val="01333B4D"/>
    <w:lvl w:ilvl="0">
      <w:start w:val="1"/>
      <w:numFmt w:val="decimal"/>
      <w:lvlText w:val="%1."/>
      <w:lvlJc w:val="left"/>
      <w:pPr>
        <w:tabs>
          <w:tab w:val="left" w:pos="312"/>
        </w:tabs>
      </w:pPr>
    </w:lvl>
  </w:abstractNum>
  <w:abstractNum w:abstractNumId="12">
    <w:nsid w:val="44C50F90"/>
    <w:multiLevelType w:val="multilevel"/>
    <w:tmpl w:val="44C50F90"/>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3">
    <w:nsid w:val="5E1B3532"/>
    <w:multiLevelType w:val="singleLevel"/>
    <w:tmpl w:val="5E1B3532"/>
    <w:lvl w:ilvl="0">
      <w:start w:val="1"/>
      <w:numFmt w:val="decimal"/>
      <w:suff w:val="nothing"/>
      <w:lvlText w:val="（%1）"/>
      <w:lvlJc w:val="left"/>
    </w:lvl>
  </w:abstractNum>
  <w:abstractNum w:abstractNumId="14">
    <w:nsid w:val="62C03B86"/>
    <w:multiLevelType w:val="multilevel"/>
    <w:tmpl w:val="62C03B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3"/>
  </w:num>
  <w:num w:numId="3">
    <w:abstractNumId w:val="11"/>
  </w:num>
  <w:num w:numId="4">
    <w:abstractNumId w:val="0"/>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evenAndOddHeaders/>
  <w:drawingGridHorizontalSpacing w:val="105"/>
  <w:drawingGridVerticalSpacing w:val="146"/>
  <w:displayHorizontalDrawingGridEvery w:val="2"/>
  <w:displayVerticalDrawingGridEvery w:val="2"/>
  <w:noPunctuationKerning/>
  <w:characterSpacingControl w:val="compressPunctuation"/>
  <w:hdrShapeDefaults>
    <o:shapedefaults v:ext="edit" spidmax="152578" fillcolor="white">
      <v:fill color="white"/>
    </o:shapedefaults>
    <o:shapelayout v:ext="edit">
      <o:regrouptable v:ext="edit">
        <o:entry new="1" old="0"/>
      </o:regrouptable>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422"/>
    <w:rsid w:val="00000246"/>
    <w:rsid w:val="00007E9B"/>
    <w:rsid w:val="00011B3B"/>
    <w:rsid w:val="000161F1"/>
    <w:rsid w:val="00016D50"/>
    <w:rsid w:val="000202DE"/>
    <w:rsid w:val="00022118"/>
    <w:rsid w:val="0002389D"/>
    <w:rsid w:val="00025228"/>
    <w:rsid w:val="00030416"/>
    <w:rsid w:val="00031F65"/>
    <w:rsid w:val="00042887"/>
    <w:rsid w:val="00044935"/>
    <w:rsid w:val="000506E1"/>
    <w:rsid w:val="00051D44"/>
    <w:rsid w:val="00060823"/>
    <w:rsid w:val="00060D02"/>
    <w:rsid w:val="00062E83"/>
    <w:rsid w:val="00066A41"/>
    <w:rsid w:val="00067AF7"/>
    <w:rsid w:val="000708F0"/>
    <w:rsid w:val="00071FD8"/>
    <w:rsid w:val="000730F2"/>
    <w:rsid w:val="000731D8"/>
    <w:rsid w:val="000811BA"/>
    <w:rsid w:val="0008438B"/>
    <w:rsid w:val="000845E4"/>
    <w:rsid w:val="00084989"/>
    <w:rsid w:val="00084B22"/>
    <w:rsid w:val="000850EE"/>
    <w:rsid w:val="000907DA"/>
    <w:rsid w:val="00090D2B"/>
    <w:rsid w:val="000947BE"/>
    <w:rsid w:val="00095A97"/>
    <w:rsid w:val="000A24FF"/>
    <w:rsid w:val="000B1177"/>
    <w:rsid w:val="000B6210"/>
    <w:rsid w:val="000B7A8C"/>
    <w:rsid w:val="000D0779"/>
    <w:rsid w:val="000D1899"/>
    <w:rsid w:val="000D2208"/>
    <w:rsid w:val="000D2E38"/>
    <w:rsid w:val="000D33FF"/>
    <w:rsid w:val="000D5D27"/>
    <w:rsid w:val="000E39AE"/>
    <w:rsid w:val="000E52B7"/>
    <w:rsid w:val="000E62DA"/>
    <w:rsid w:val="000E7B0F"/>
    <w:rsid w:val="000F4095"/>
    <w:rsid w:val="00101563"/>
    <w:rsid w:val="001021D6"/>
    <w:rsid w:val="00102C78"/>
    <w:rsid w:val="0010487F"/>
    <w:rsid w:val="00105D6C"/>
    <w:rsid w:val="00107434"/>
    <w:rsid w:val="00122BE0"/>
    <w:rsid w:val="00122F7F"/>
    <w:rsid w:val="00131703"/>
    <w:rsid w:val="0013443E"/>
    <w:rsid w:val="00141869"/>
    <w:rsid w:val="00143A5A"/>
    <w:rsid w:val="001457CC"/>
    <w:rsid w:val="0014591B"/>
    <w:rsid w:val="00167079"/>
    <w:rsid w:val="001737C3"/>
    <w:rsid w:val="00177596"/>
    <w:rsid w:val="00177BD7"/>
    <w:rsid w:val="00180E95"/>
    <w:rsid w:val="00181E10"/>
    <w:rsid w:val="00190B39"/>
    <w:rsid w:val="00192230"/>
    <w:rsid w:val="001923F5"/>
    <w:rsid w:val="001A261A"/>
    <w:rsid w:val="001A3BF6"/>
    <w:rsid w:val="001A75E3"/>
    <w:rsid w:val="001B10E2"/>
    <w:rsid w:val="001B34F8"/>
    <w:rsid w:val="001B4E03"/>
    <w:rsid w:val="001B50F6"/>
    <w:rsid w:val="001C1629"/>
    <w:rsid w:val="001C752D"/>
    <w:rsid w:val="001C76AB"/>
    <w:rsid w:val="001C7AD7"/>
    <w:rsid w:val="001D120C"/>
    <w:rsid w:val="001D225B"/>
    <w:rsid w:val="001D44C4"/>
    <w:rsid w:val="001D4550"/>
    <w:rsid w:val="001D4FAE"/>
    <w:rsid w:val="001E1451"/>
    <w:rsid w:val="001E2A0A"/>
    <w:rsid w:val="001E3DF9"/>
    <w:rsid w:val="001E3EE5"/>
    <w:rsid w:val="0020083F"/>
    <w:rsid w:val="00201C9E"/>
    <w:rsid w:val="002156C8"/>
    <w:rsid w:val="00217B75"/>
    <w:rsid w:val="00224037"/>
    <w:rsid w:val="00231451"/>
    <w:rsid w:val="00232E33"/>
    <w:rsid w:val="00234B23"/>
    <w:rsid w:val="00235EBC"/>
    <w:rsid w:val="00242632"/>
    <w:rsid w:val="002443CA"/>
    <w:rsid w:val="00244E72"/>
    <w:rsid w:val="00246BD2"/>
    <w:rsid w:val="00247030"/>
    <w:rsid w:val="00266977"/>
    <w:rsid w:val="00274049"/>
    <w:rsid w:val="00283439"/>
    <w:rsid w:val="00290F44"/>
    <w:rsid w:val="00292275"/>
    <w:rsid w:val="002973D9"/>
    <w:rsid w:val="002A2E1B"/>
    <w:rsid w:val="002A32DA"/>
    <w:rsid w:val="002A5BE3"/>
    <w:rsid w:val="002B0CB4"/>
    <w:rsid w:val="002B7848"/>
    <w:rsid w:val="002C1E98"/>
    <w:rsid w:val="002C5A00"/>
    <w:rsid w:val="002C6B65"/>
    <w:rsid w:val="002F772D"/>
    <w:rsid w:val="00302403"/>
    <w:rsid w:val="0030388B"/>
    <w:rsid w:val="003062BF"/>
    <w:rsid w:val="00311EDA"/>
    <w:rsid w:val="003137B1"/>
    <w:rsid w:val="00313FBD"/>
    <w:rsid w:val="00316541"/>
    <w:rsid w:val="00320BDD"/>
    <w:rsid w:val="003247A0"/>
    <w:rsid w:val="00341789"/>
    <w:rsid w:val="00342A7D"/>
    <w:rsid w:val="003443D0"/>
    <w:rsid w:val="00347873"/>
    <w:rsid w:val="0035313D"/>
    <w:rsid w:val="00364D62"/>
    <w:rsid w:val="003717B5"/>
    <w:rsid w:val="00375EA8"/>
    <w:rsid w:val="00380CA7"/>
    <w:rsid w:val="00380E97"/>
    <w:rsid w:val="00381F0C"/>
    <w:rsid w:val="00383AF1"/>
    <w:rsid w:val="00383D34"/>
    <w:rsid w:val="0039186B"/>
    <w:rsid w:val="00396566"/>
    <w:rsid w:val="003A1DE1"/>
    <w:rsid w:val="003A2B2B"/>
    <w:rsid w:val="003A2EAB"/>
    <w:rsid w:val="003B3087"/>
    <w:rsid w:val="003B473C"/>
    <w:rsid w:val="003B497D"/>
    <w:rsid w:val="003C0B99"/>
    <w:rsid w:val="003D0832"/>
    <w:rsid w:val="003E40B0"/>
    <w:rsid w:val="003E5BB7"/>
    <w:rsid w:val="003F2C5A"/>
    <w:rsid w:val="003F2CC5"/>
    <w:rsid w:val="003F584B"/>
    <w:rsid w:val="00404A45"/>
    <w:rsid w:val="00410304"/>
    <w:rsid w:val="00410A76"/>
    <w:rsid w:val="00435512"/>
    <w:rsid w:val="00435D78"/>
    <w:rsid w:val="00436675"/>
    <w:rsid w:val="00450517"/>
    <w:rsid w:val="0045227C"/>
    <w:rsid w:val="004632F8"/>
    <w:rsid w:val="00463606"/>
    <w:rsid w:val="004636FF"/>
    <w:rsid w:val="004638E7"/>
    <w:rsid w:val="0046508E"/>
    <w:rsid w:val="00465DF6"/>
    <w:rsid w:val="00484590"/>
    <w:rsid w:val="004862CB"/>
    <w:rsid w:val="00490990"/>
    <w:rsid w:val="00492296"/>
    <w:rsid w:val="00493685"/>
    <w:rsid w:val="0049369B"/>
    <w:rsid w:val="004945A6"/>
    <w:rsid w:val="00496AB8"/>
    <w:rsid w:val="004A1F9E"/>
    <w:rsid w:val="004A5208"/>
    <w:rsid w:val="004A71B7"/>
    <w:rsid w:val="004A7B52"/>
    <w:rsid w:val="004B01AA"/>
    <w:rsid w:val="004B0355"/>
    <w:rsid w:val="004B2218"/>
    <w:rsid w:val="004B31C2"/>
    <w:rsid w:val="004B6544"/>
    <w:rsid w:val="004B6BAE"/>
    <w:rsid w:val="004B7A16"/>
    <w:rsid w:val="004B7E1F"/>
    <w:rsid w:val="004D04E3"/>
    <w:rsid w:val="004D0F72"/>
    <w:rsid w:val="004D52DA"/>
    <w:rsid w:val="004E0127"/>
    <w:rsid w:val="004E4CE6"/>
    <w:rsid w:val="004E69DD"/>
    <w:rsid w:val="004E743A"/>
    <w:rsid w:val="004F2BA7"/>
    <w:rsid w:val="004F2E7B"/>
    <w:rsid w:val="004F3683"/>
    <w:rsid w:val="004F69CA"/>
    <w:rsid w:val="00501932"/>
    <w:rsid w:val="00502C8E"/>
    <w:rsid w:val="00505A3B"/>
    <w:rsid w:val="00505E27"/>
    <w:rsid w:val="00506330"/>
    <w:rsid w:val="0051016C"/>
    <w:rsid w:val="005120B4"/>
    <w:rsid w:val="00520341"/>
    <w:rsid w:val="005255B0"/>
    <w:rsid w:val="00526907"/>
    <w:rsid w:val="00530BDC"/>
    <w:rsid w:val="005324D1"/>
    <w:rsid w:val="005325D0"/>
    <w:rsid w:val="00534580"/>
    <w:rsid w:val="00550B20"/>
    <w:rsid w:val="00553525"/>
    <w:rsid w:val="00556133"/>
    <w:rsid w:val="00560FF8"/>
    <w:rsid w:val="005655C4"/>
    <w:rsid w:val="00566904"/>
    <w:rsid w:val="00566E7D"/>
    <w:rsid w:val="00583DBA"/>
    <w:rsid w:val="00587024"/>
    <w:rsid w:val="00592B43"/>
    <w:rsid w:val="00593C15"/>
    <w:rsid w:val="005A11BA"/>
    <w:rsid w:val="005A2E2E"/>
    <w:rsid w:val="005A5A6C"/>
    <w:rsid w:val="005A60B9"/>
    <w:rsid w:val="005B29CC"/>
    <w:rsid w:val="005B2F23"/>
    <w:rsid w:val="005C0FA5"/>
    <w:rsid w:val="005D2958"/>
    <w:rsid w:val="005D3B70"/>
    <w:rsid w:val="005D7E6F"/>
    <w:rsid w:val="005E608F"/>
    <w:rsid w:val="005F461E"/>
    <w:rsid w:val="005F7CAB"/>
    <w:rsid w:val="006041C0"/>
    <w:rsid w:val="00604272"/>
    <w:rsid w:val="00606727"/>
    <w:rsid w:val="00611454"/>
    <w:rsid w:val="00611901"/>
    <w:rsid w:val="006203BA"/>
    <w:rsid w:val="00621CDC"/>
    <w:rsid w:val="00622EDC"/>
    <w:rsid w:val="00623714"/>
    <w:rsid w:val="006243A1"/>
    <w:rsid w:val="00627498"/>
    <w:rsid w:val="00631DB7"/>
    <w:rsid w:val="00631F50"/>
    <w:rsid w:val="0063496B"/>
    <w:rsid w:val="0063516A"/>
    <w:rsid w:val="00635760"/>
    <w:rsid w:val="00640749"/>
    <w:rsid w:val="006442E0"/>
    <w:rsid w:val="006446CF"/>
    <w:rsid w:val="0065227A"/>
    <w:rsid w:val="00656D82"/>
    <w:rsid w:val="00662A7D"/>
    <w:rsid w:val="00662C2C"/>
    <w:rsid w:val="00670C73"/>
    <w:rsid w:val="006864A3"/>
    <w:rsid w:val="00691D8E"/>
    <w:rsid w:val="00696909"/>
    <w:rsid w:val="00697635"/>
    <w:rsid w:val="006A6E33"/>
    <w:rsid w:val="006C5F54"/>
    <w:rsid w:val="006C66F4"/>
    <w:rsid w:val="006D3A40"/>
    <w:rsid w:val="006E0FC1"/>
    <w:rsid w:val="006E1FCE"/>
    <w:rsid w:val="006E3BE5"/>
    <w:rsid w:val="006E57CC"/>
    <w:rsid w:val="006E75E1"/>
    <w:rsid w:val="006F0F8F"/>
    <w:rsid w:val="006F19AA"/>
    <w:rsid w:val="006F3199"/>
    <w:rsid w:val="006F407E"/>
    <w:rsid w:val="006F512C"/>
    <w:rsid w:val="006F731A"/>
    <w:rsid w:val="006F7748"/>
    <w:rsid w:val="007056D6"/>
    <w:rsid w:val="007141BB"/>
    <w:rsid w:val="00727596"/>
    <w:rsid w:val="0073020B"/>
    <w:rsid w:val="00730919"/>
    <w:rsid w:val="00732F0A"/>
    <w:rsid w:val="00732F86"/>
    <w:rsid w:val="0073522B"/>
    <w:rsid w:val="00735AB8"/>
    <w:rsid w:val="00745F91"/>
    <w:rsid w:val="00746459"/>
    <w:rsid w:val="007465DC"/>
    <w:rsid w:val="007547BD"/>
    <w:rsid w:val="00756CD2"/>
    <w:rsid w:val="0076338E"/>
    <w:rsid w:val="00766378"/>
    <w:rsid w:val="00772C8A"/>
    <w:rsid w:val="00780079"/>
    <w:rsid w:val="007923FA"/>
    <w:rsid w:val="007A0866"/>
    <w:rsid w:val="007B1AB0"/>
    <w:rsid w:val="007B2C1B"/>
    <w:rsid w:val="007B31B4"/>
    <w:rsid w:val="007B50C6"/>
    <w:rsid w:val="007C50B9"/>
    <w:rsid w:val="007C7E43"/>
    <w:rsid w:val="007D56DB"/>
    <w:rsid w:val="007D6750"/>
    <w:rsid w:val="007D6E4B"/>
    <w:rsid w:val="007E006C"/>
    <w:rsid w:val="007E16D4"/>
    <w:rsid w:val="007F220B"/>
    <w:rsid w:val="007F4BD5"/>
    <w:rsid w:val="00800DC8"/>
    <w:rsid w:val="008011A0"/>
    <w:rsid w:val="00801B7F"/>
    <w:rsid w:val="00804317"/>
    <w:rsid w:val="008049E5"/>
    <w:rsid w:val="00806F84"/>
    <w:rsid w:val="00810790"/>
    <w:rsid w:val="00812ABB"/>
    <w:rsid w:val="00816D2B"/>
    <w:rsid w:val="0082552F"/>
    <w:rsid w:val="00832498"/>
    <w:rsid w:val="00834B55"/>
    <w:rsid w:val="00840964"/>
    <w:rsid w:val="00843993"/>
    <w:rsid w:val="0084496A"/>
    <w:rsid w:val="00846D44"/>
    <w:rsid w:val="00857918"/>
    <w:rsid w:val="0086087F"/>
    <w:rsid w:val="00860A2E"/>
    <w:rsid w:val="00861B34"/>
    <w:rsid w:val="0086237F"/>
    <w:rsid w:val="00862599"/>
    <w:rsid w:val="00865B92"/>
    <w:rsid w:val="00873BBE"/>
    <w:rsid w:val="00877D02"/>
    <w:rsid w:val="00884681"/>
    <w:rsid w:val="0088570E"/>
    <w:rsid w:val="00885AFA"/>
    <w:rsid w:val="008869C4"/>
    <w:rsid w:val="00886E23"/>
    <w:rsid w:val="00886E57"/>
    <w:rsid w:val="00891FE6"/>
    <w:rsid w:val="00893B8F"/>
    <w:rsid w:val="00896FC3"/>
    <w:rsid w:val="008A136B"/>
    <w:rsid w:val="008A7D63"/>
    <w:rsid w:val="008B3925"/>
    <w:rsid w:val="008C0705"/>
    <w:rsid w:val="008C561E"/>
    <w:rsid w:val="008C6DE7"/>
    <w:rsid w:val="008D1E2E"/>
    <w:rsid w:val="008D2E0D"/>
    <w:rsid w:val="008D395D"/>
    <w:rsid w:val="008D3F89"/>
    <w:rsid w:val="008D7373"/>
    <w:rsid w:val="008D78CC"/>
    <w:rsid w:val="008D7C7D"/>
    <w:rsid w:val="008E49F2"/>
    <w:rsid w:val="008E4E3B"/>
    <w:rsid w:val="008E635B"/>
    <w:rsid w:val="008E715D"/>
    <w:rsid w:val="008E7ED5"/>
    <w:rsid w:val="008F45D9"/>
    <w:rsid w:val="008F64A2"/>
    <w:rsid w:val="00900444"/>
    <w:rsid w:val="00904938"/>
    <w:rsid w:val="00904A26"/>
    <w:rsid w:val="00905CFF"/>
    <w:rsid w:val="009139C8"/>
    <w:rsid w:val="00914230"/>
    <w:rsid w:val="00917F31"/>
    <w:rsid w:val="00921D55"/>
    <w:rsid w:val="00931A01"/>
    <w:rsid w:val="00933599"/>
    <w:rsid w:val="009378B3"/>
    <w:rsid w:val="00940838"/>
    <w:rsid w:val="00943163"/>
    <w:rsid w:val="00943297"/>
    <w:rsid w:val="00943B1A"/>
    <w:rsid w:val="0094471D"/>
    <w:rsid w:val="0094663B"/>
    <w:rsid w:val="00947B6D"/>
    <w:rsid w:val="00947CCC"/>
    <w:rsid w:val="00951838"/>
    <w:rsid w:val="009544EA"/>
    <w:rsid w:val="00960484"/>
    <w:rsid w:val="009609DF"/>
    <w:rsid w:val="009703E1"/>
    <w:rsid w:val="00984577"/>
    <w:rsid w:val="00987519"/>
    <w:rsid w:val="00990C30"/>
    <w:rsid w:val="009935BC"/>
    <w:rsid w:val="00993CBC"/>
    <w:rsid w:val="009A3110"/>
    <w:rsid w:val="009A5EAF"/>
    <w:rsid w:val="009A69F2"/>
    <w:rsid w:val="009A79F3"/>
    <w:rsid w:val="009A7F68"/>
    <w:rsid w:val="009B2799"/>
    <w:rsid w:val="009B2D95"/>
    <w:rsid w:val="009B3798"/>
    <w:rsid w:val="009B5063"/>
    <w:rsid w:val="009D0A9C"/>
    <w:rsid w:val="009D0CFA"/>
    <w:rsid w:val="009E2161"/>
    <w:rsid w:val="009E23D5"/>
    <w:rsid w:val="009E38C6"/>
    <w:rsid w:val="009E6150"/>
    <w:rsid w:val="009E7FBE"/>
    <w:rsid w:val="009F277F"/>
    <w:rsid w:val="009F30C0"/>
    <w:rsid w:val="00A01EEF"/>
    <w:rsid w:val="00A054C8"/>
    <w:rsid w:val="00A05811"/>
    <w:rsid w:val="00A05CC6"/>
    <w:rsid w:val="00A1362E"/>
    <w:rsid w:val="00A20872"/>
    <w:rsid w:val="00A2665E"/>
    <w:rsid w:val="00A2722A"/>
    <w:rsid w:val="00A37ADF"/>
    <w:rsid w:val="00A400F4"/>
    <w:rsid w:val="00A4661C"/>
    <w:rsid w:val="00A47C4A"/>
    <w:rsid w:val="00A550B9"/>
    <w:rsid w:val="00A55A05"/>
    <w:rsid w:val="00A55FE0"/>
    <w:rsid w:val="00A56972"/>
    <w:rsid w:val="00A66A72"/>
    <w:rsid w:val="00A70A99"/>
    <w:rsid w:val="00A71565"/>
    <w:rsid w:val="00A72A41"/>
    <w:rsid w:val="00A81C3F"/>
    <w:rsid w:val="00A836E1"/>
    <w:rsid w:val="00A86EF4"/>
    <w:rsid w:val="00A912E8"/>
    <w:rsid w:val="00AA70DC"/>
    <w:rsid w:val="00AB2126"/>
    <w:rsid w:val="00AB47A5"/>
    <w:rsid w:val="00AB7ADC"/>
    <w:rsid w:val="00AC2CAA"/>
    <w:rsid w:val="00AC3E8B"/>
    <w:rsid w:val="00AC6FFE"/>
    <w:rsid w:val="00AC7479"/>
    <w:rsid w:val="00AC78FD"/>
    <w:rsid w:val="00AC7EF9"/>
    <w:rsid w:val="00AD07B5"/>
    <w:rsid w:val="00AE1B8A"/>
    <w:rsid w:val="00AE1C4E"/>
    <w:rsid w:val="00AE673A"/>
    <w:rsid w:val="00AF025C"/>
    <w:rsid w:val="00AF1C3F"/>
    <w:rsid w:val="00AF2DA3"/>
    <w:rsid w:val="00AF4D5D"/>
    <w:rsid w:val="00AF5FF1"/>
    <w:rsid w:val="00AF661C"/>
    <w:rsid w:val="00AF7289"/>
    <w:rsid w:val="00B04E6C"/>
    <w:rsid w:val="00B21619"/>
    <w:rsid w:val="00B21976"/>
    <w:rsid w:val="00B25D3C"/>
    <w:rsid w:val="00B272B8"/>
    <w:rsid w:val="00B278B0"/>
    <w:rsid w:val="00B31925"/>
    <w:rsid w:val="00B34631"/>
    <w:rsid w:val="00B34C9C"/>
    <w:rsid w:val="00B36B70"/>
    <w:rsid w:val="00B45BA7"/>
    <w:rsid w:val="00B508B5"/>
    <w:rsid w:val="00B52438"/>
    <w:rsid w:val="00B538B0"/>
    <w:rsid w:val="00B5460A"/>
    <w:rsid w:val="00B54C97"/>
    <w:rsid w:val="00B56B31"/>
    <w:rsid w:val="00B6248B"/>
    <w:rsid w:val="00B66D72"/>
    <w:rsid w:val="00B67499"/>
    <w:rsid w:val="00B76286"/>
    <w:rsid w:val="00B76C61"/>
    <w:rsid w:val="00B82304"/>
    <w:rsid w:val="00B831B6"/>
    <w:rsid w:val="00B86B42"/>
    <w:rsid w:val="00B877EB"/>
    <w:rsid w:val="00B87D2D"/>
    <w:rsid w:val="00B9382C"/>
    <w:rsid w:val="00BA0093"/>
    <w:rsid w:val="00BA3A74"/>
    <w:rsid w:val="00BB3560"/>
    <w:rsid w:val="00BC559E"/>
    <w:rsid w:val="00BC7278"/>
    <w:rsid w:val="00BC749B"/>
    <w:rsid w:val="00BD1CE0"/>
    <w:rsid w:val="00BD30DB"/>
    <w:rsid w:val="00BD46D0"/>
    <w:rsid w:val="00BD55BC"/>
    <w:rsid w:val="00BE1F01"/>
    <w:rsid w:val="00BE3B5E"/>
    <w:rsid w:val="00BF32C6"/>
    <w:rsid w:val="00BF554A"/>
    <w:rsid w:val="00BF55E4"/>
    <w:rsid w:val="00C00262"/>
    <w:rsid w:val="00C03418"/>
    <w:rsid w:val="00C03813"/>
    <w:rsid w:val="00C047B4"/>
    <w:rsid w:val="00C06D4E"/>
    <w:rsid w:val="00C11EAC"/>
    <w:rsid w:val="00C1673C"/>
    <w:rsid w:val="00C22862"/>
    <w:rsid w:val="00C25000"/>
    <w:rsid w:val="00C27092"/>
    <w:rsid w:val="00C3166D"/>
    <w:rsid w:val="00C35D51"/>
    <w:rsid w:val="00C3783D"/>
    <w:rsid w:val="00C44FE4"/>
    <w:rsid w:val="00C507DA"/>
    <w:rsid w:val="00C50BE8"/>
    <w:rsid w:val="00C5267C"/>
    <w:rsid w:val="00C60D7D"/>
    <w:rsid w:val="00C7193A"/>
    <w:rsid w:val="00C8249C"/>
    <w:rsid w:val="00C8695F"/>
    <w:rsid w:val="00C9560C"/>
    <w:rsid w:val="00C95761"/>
    <w:rsid w:val="00CA1FC7"/>
    <w:rsid w:val="00CA20FA"/>
    <w:rsid w:val="00CA3A17"/>
    <w:rsid w:val="00CA488E"/>
    <w:rsid w:val="00CB015C"/>
    <w:rsid w:val="00CB042D"/>
    <w:rsid w:val="00CB06F2"/>
    <w:rsid w:val="00CB0C0E"/>
    <w:rsid w:val="00CB24C6"/>
    <w:rsid w:val="00CB4009"/>
    <w:rsid w:val="00CC2035"/>
    <w:rsid w:val="00CC557A"/>
    <w:rsid w:val="00CC7DC3"/>
    <w:rsid w:val="00CD0E0A"/>
    <w:rsid w:val="00CD26E4"/>
    <w:rsid w:val="00CD58E4"/>
    <w:rsid w:val="00CE0836"/>
    <w:rsid w:val="00CE3AD0"/>
    <w:rsid w:val="00CE3E7D"/>
    <w:rsid w:val="00CF0440"/>
    <w:rsid w:val="00CF33E4"/>
    <w:rsid w:val="00CF4755"/>
    <w:rsid w:val="00D16E6A"/>
    <w:rsid w:val="00D17FA2"/>
    <w:rsid w:val="00D25621"/>
    <w:rsid w:val="00D35D55"/>
    <w:rsid w:val="00D43518"/>
    <w:rsid w:val="00D450D2"/>
    <w:rsid w:val="00D45D0B"/>
    <w:rsid w:val="00D45FCA"/>
    <w:rsid w:val="00D53CDD"/>
    <w:rsid w:val="00D56A1D"/>
    <w:rsid w:val="00D62471"/>
    <w:rsid w:val="00D62C18"/>
    <w:rsid w:val="00D62E2C"/>
    <w:rsid w:val="00D66574"/>
    <w:rsid w:val="00D760CC"/>
    <w:rsid w:val="00D8125C"/>
    <w:rsid w:val="00D829C8"/>
    <w:rsid w:val="00D85599"/>
    <w:rsid w:val="00D87C09"/>
    <w:rsid w:val="00D90F09"/>
    <w:rsid w:val="00DB0CBF"/>
    <w:rsid w:val="00DB2328"/>
    <w:rsid w:val="00DB270D"/>
    <w:rsid w:val="00DB44B5"/>
    <w:rsid w:val="00DB4C33"/>
    <w:rsid w:val="00DB6CF4"/>
    <w:rsid w:val="00DC0266"/>
    <w:rsid w:val="00DC03B1"/>
    <w:rsid w:val="00DC2DDE"/>
    <w:rsid w:val="00DC32A8"/>
    <w:rsid w:val="00DD4695"/>
    <w:rsid w:val="00DE0162"/>
    <w:rsid w:val="00DE2749"/>
    <w:rsid w:val="00DE54C4"/>
    <w:rsid w:val="00DE5A79"/>
    <w:rsid w:val="00DF0670"/>
    <w:rsid w:val="00DF1E6C"/>
    <w:rsid w:val="00E0102B"/>
    <w:rsid w:val="00E07B0E"/>
    <w:rsid w:val="00E125F6"/>
    <w:rsid w:val="00E1618F"/>
    <w:rsid w:val="00E20143"/>
    <w:rsid w:val="00E20218"/>
    <w:rsid w:val="00E2222B"/>
    <w:rsid w:val="00E2522F"/>
    <w:rsid w:val="00E321A3"/>
    <w:rsid w:val="00E3282A"/>
    <w:rsid w:val="00E332D3"/>
    <w:rsid w:val="00E34B2A"/>
    <w:rsid w:val="00E4274C"/>
    <w:rsid w:val="00E5194A"/>
    <w:rsid w:val="00E560CE"/>
    <w:rsid w:val="00E645D0"/>
    <w:rsid w:val="00E66B23"/>
    <w:rsid w:val="00E718A7"/>
    <w:rsid w:val="00E732FA"/>
    <w:rsid w:val="00E7367D"/>
    <w:rsid w:val="00E77898"/>
    <w:rsid w:val="00E84B37"/>
    <w:rsid w:val="00E94326"/>
    <w:rsid w:val="00EA2DDC"/>
    <w:rsid w:val="00EA2F94"/>
    <w:rsid w:val="00EA68EE"/>
    <w:rsid w:val="00EB6ABA"/>
    <w:rsid w:val="00EC37D7"/>
    <w:rsid w:val="00EC5097"/>
    <w:rsid w:val="00EC6557"/>
    <w:rsid w:val="00ED5A1A"/>
    <w:rsid w:val="00ED76E8"/>
    <w:rsid w:val="00EE1A67"/>
    <w:rsid w:val="00EE6465"/>
    <w:rsid w:val="00EE7BF1"/>
    <w:rsid w:val="00EF5B8A"/>
    <w:rsid w:val="00EF7AC9"/>
    <w:rsid w:val="00F013EB"/>
    <w:rsid w:val="00F046C7"/>
    <w:rsid w:val="00F1102E"/>
    <w:rsid w:val="00F12410"/>
    <w:rsid w:val="00F1283B"/>
    <w:rsid w:val="00F14174"/>
    <w:rsid w:val="00F14DD5"/>
    <w:rsid w:val="00F159D9"/>
    <w:rsid w:val="00F2405F"/>
    <w:rsid w:val="00F24588"/>
    <w:rsid w:val="00F32C18"/>
    <w:rsid w:val="00F3376E"/>
    <w:rsid w:val="00F33F01"/>
    <w:rsid w:val="00F345EF"/>
    <w:rsid w:val="00F355F2"/>
    <w:rsid w:val="00F36E72"/>
    <w:rsid w:val="00F402DC"/>
    <w:rsid w:val="00F4779A"/>
    <w:rsid w:val="00F500F1"/>
    <w:rsid w:val="00F5017B"/>
    <w:rsid w:val="00F63B80"/>
    <w:rsid w:val="00F66C1A"/>
    <w:rsid w:val="00F71D6A"/>
    <w:rsid w:val="00F772FA"/>
    <w:rsid w:val="00F77D51"/>
    <w:rsid w:val="00F82FB3"/>
    <w:rsid w:val="00F878EB"/>
    <w:rsid w:val="00F87E7A"/>
    <w:rsid w:val="00F91DA6"/>
    <w:rsid w:val="00F920BF"/>
    <w:rsid w:val="00FA2360"/>
    <w:rsid w:val="00FA49F1"/>
    <w:rsid w:val="00FA5BB0"/>
    <w:rsid w:val="00FA6C93"/>
    <w:rsid w:val="00FB03C6"/>
    <w:rsid w:val="00FB0545"/>
    <w:rsid w:val="00FB33AC"/>
    <w:rsid w:val="00FC149A"/>
    <w:rsid w:val="00FC751A"/>
    <w:rsid w:val="00FD0069"/>
    <w:rsid w:val="00FD12F8"/>
    <w:rsid w:val="00FD1545"/>
    <w:rsid w:val="00FD5422"/>
    <w:rsid w:val="00FD5CC9"/>
    <w:rsid w:val="00FE2931"/>
    <w:rsid w:val="00FE5737"/>
    <w:rsid w:val="00FF02C7"/>
    <w:rsid w:val="00FF4DF6"/>
    <w:rsid w:val="00FF543B"/>
    <w:rsid w:val="00FF64E3"/>
    <w:rsid w:val="01202DCA"/>
    <w:rsid w:val="02761363"/>
    <w:rsid w:val="034E69E4"/>
    <w:rsid w:val="0360569B"/>
    <w:rsid w:val="05BC5952"/>
    <w:rsid w:val="05CE56C6"/>
    <w:rsid w:val="07881EEE"/>
    <w:rsid w:val="08324C95"/>
    <w:rsid w:val="09F54951"/>
    <w:rsid w:val="0A833F89"/>
    <w:rsid w:val="0ABB263B"/>
    <w:rsid w:val="0B826D05"/>
    <w:rsid w:val="0FE77166"/>
    <w:rsid w:val="0FF03D6D"/>
    <w:rsid w:val="10DB1741"/>
    <w:rsid w:val="11F627EF"/>
    <w:rsid w:val="12551C4C"/>
    <w:rsid w:val="14743E10"/>
    <w:rsid w:val="15033C5F"/>
    <w:rsid w:val="15752C92"/>
    <w:rsid w:val="16EA68FF"/>
    <w:rsid w:val="18653230"/>
    <w:rsid w:val="18BA423D"/>
    <w:rsid w:val="19090F09"/>
    <w:rsid w:val="1A2E7430"/>
    <w:rsid w:val="1B2C1274"/>
    <w:rsid w:val="1B8B70AA"/>
    <w:rsid w:val="1C0C46FE"/>
    <w:rsid w:val="1C7A483A"/>
    <w:rsid w:val="1CDF0367"/>
    <w:rsid w:val="1D537DFB"/>
    <w:rsid w:val="1DBC6A25"/>
    <w:rsid w:val="1EE8235F"/>
    <w:rsid w:val="1F1C2BA1"/>
    <w:rsid w:val="20BB1951"/>
    <w:rsid w:val="213941B5"/>
    <w:rsid w:val="22393C52"/>
    <w:rsid w:val="2307505A"/>
    <w:rsid w:val="24004289"/>
    <w:rsid w:val="25365861"/>
    <w:rsid w:val="266E7806"/>
    <w:rsid w:val="28C31DB7"/>
    <w:rsid w:val="29B02616"/>
    <w:rsid w:val="29CC3293"/>
    <w:rsid w:val="2A997FEE"/>
    <w:rsid w:val="2C0C3771"/>
    <w:rsid w:val="2D555F8D"/>
    <w:rsid w:val="2DCA3468"/>
    <w:rsid w:val="2E0B62B1"/>
    <w:rsid w:val="2EB33CBD"/>
    <w:rsid w:val="2F4D2DCA"/>
    <w:rsid w:val="2FAF7680"/>
    <w:rsid w:val="2FD9641C"/>
    <w:rsid w:val="2FF837BA"/>
    <w:rsid w:val="31885F80"/>
    <w:rsid w:val="31D71F0A"/>
    <w:rsid w:val="32927BA6"/>
    <w:rsid w:val="33BE26BF"/>
    <w:rsid w:val="344952AF"/>
    <w:rsid w:val="34AD6AE7"/>
    <w:rsid w:val="34BB71D6"/>
    <w:rsid w:val="352C5D8E"/>
    <w:rsid w:val="363848A5"/>
    <w:rsid w:val="376A4D07"/>
    <w:rsid w:val="37E54AC5"/>
    <w:rsid w:val="3A07202A"/>
    <w:rsid w:val="3A0C1AE9"/>
    <w:rsid w:val="3B757F94"/>
    <w:rsid w:val="3CCB65DD"/>
    <w:rsid w:val="3CF93045"/>
    <w:rsid w:val="3EC13E2C"/>
    <w:rsid w:val="3ED93E7E"/>
    <w:rsid w:val="403B1456"/>
    <w:rsid w:val="405D2363"/>
    <w:rsid w:val="40DD31EA"/>
    <w:rsid w:val="42021AB9"/>
    <w:rsid w:val="42E2244F"/>
    <w:rsid w:val="42ED463E"/>
    <w:rsid w:val="45AC6B82"/>
    <w:rsid w:val="45F723C9"/>
    <w:rsid w:val="46555082"/>
    <w:rsid w:val="472D573B"/>
    <w:rsid w:val="47E36D91"/>
    <w:rsid w:val="489A14CD"/>
    <w:rsid w:val="4A4B4977"/>
    <w:rsid w:val="4AB7795A"/>
    <w:rsid w:val="4AC07306"/>
    <w:rsid w:val="4BAD4991"/>
    <w:rsid w:val="4D0F7B61"/>
    <w:rsid w:val="4D8961B9"/>
    <w:rsid w:val="4F5147B0"/>
    <w:rsid w:val="506D76FE"/>
    <w:rsid w:val="507D2ECA"/>
    <w:rsid w:val="50B30C05"/>
    <w:rsid w:val="51AF23F6"/>
    <w:rsid w:val="529C5FF4"/>
    <w:rsid w:val="54227D08"/>
    <w:rsid w:val="54852377"/>
    <w:rsid w:val="55237F15"/>
    <w:rsid w:val="57B46BCB"/>
    <w:rsid w:val="588C6583"/>
    <w:rsid w:val="59005D29"/>
    <w:rsid w:val="5A436628"/>
    <w:rsid w:val="5D7B17FD"/>
    <w:rsid w:val="5DBE082C"/>
    <w:rsid w:val="5DF46743"/>
    <w:rsid w:val="5FC928C6"/>
    <w:rsid w:val="60B527C0"/>
    <w:rsid w:val="64C918D5"/>
    <w:rsid w:val="6571460A"/>
    <w:rsid w:val="67680EFA"/>
    <w:rsid w:val="67BA0296"/>
    <w:rsid w:val="69225B39"/>
    <w:rsid w:val="69710D52"/>
    <w:rsid w:val="6985010E"/>
    <w:rsid w:val="69BF7706"/>
    <w:rsid w:val="6AA06E10"/>
    <w:rsid w:val="6AEF1000"/>
    <w:rsid w:val="6B211B73"/>
    <w:rsid w:val="6BD84096"/>
    <w:rsid w:val="6CEF70A7"/>
    <w:rsid w:val="6D640F7A"/>
    <w:rsid w:val="71120E15"/>
    <w:rsid w:val="71F720EC"/>
    <w:rsid w:val="722511FB"/>
    <w:rsid w:val="72597798"/>
    <w:rsid w:val="72C62739"/>
    <w:rsid w:val="730E1D41"/>
    <w:rsid w:val="735D3A19"/>
    <w:rsid w:val="747F39E7"/>
    <w:rsid w:val="765B3AD4"/>
    <w:rsid w:val="76FE4CF3"/>
    <w:rsid w:val="772A4783"/>
    <w:rsid w:val="77925BB4"/>
    <w:rsid w:val="77C6212C"/>
    <w:rsid w:val="77D20059"/>
    <w:rsid w:val="78146000"/>
    <w:rsid w:val="78746CA1"/>
    <w:rsid w:val="79BD4E90"/>
    <w:rsid w:val="7D507EDC"/>
    <w:rsid w:val="7ED97CF3"/>
    <w:rsid w:val="7F104F73"/>
    <w:rsid w:val="7F2A6E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qFormat="1"/>
    <w:lsdException w:name="footer" w:uiPriority="99" w:qFormat="1"/>
    <w:lsdException w:name="caption" w:semiHidden="1" w:unhideWhenUsed="1" w:qFormat="1"/>
    <w:lsdException w:name="footnote reference" w:qFormat="1"/>
    <w:lsdException w:name="annotation reference" w:uiPriority="99"/>
    <w:lsdException w:name="endnote text" w:uiPriority="99"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B65"/>
    <w:pPr>
      <w:widowControl w:val="0"/>
      <w:spacing w:line="320" w:lineRule="exact"/>
      <w:jc w:val="both"/>
    </w:pPr>
    <w:rPr>
      <w:rFonts w:cs="宋体"/>
      <w:kern w:val="2"/>
      <w:sz w:val="21"/>
      <w:szCs w:val="24"/>
    </w:rPr>
  </w:style>
  <w:style w:type="paragraph" w:styleId="1">
    <w:name w:val="heading 1"/>
    <w:aliases w:val="章标题"/>
    <w:basedOn w:val="a"/>
    <w:next w:val="a"/>
    <w:link w:val="1Char"/>
    <w:uiPriority w:val="9"/>
    <w:qFormat/>
    <w:rsid w:val="002C6B65"/>
    <w:pPr>
      <w:ind w:firstLineChars="200" w:firstLine="600"/>
      <w:outlineLvl w:val="0"/>
    </w:pPr>
    <w:rPr>
      <w:rFonts w:eastAsia="黑体"/>
      <w:bCs/>
      <w:kern w:val="44"/>
      <w:szCs w:val="44"/>
    </w:rPr>
  </w:style>
  <w:style w:type="paragraph" w:styleId="2">
    <w:name w:val="heading 2"/>
    <w:aliases w:val="一级标题"/>
    <w:basedOn w:val="a"/>
    <w:next w:val="a"/>
    <w:link w:val="2Char"/>
    <w:uiPriority w:val="9"/>
    <w:qFormat/>
    <w:rsid w:val="00AF5FF1"/>
    <w:pPr>
      <w:ind w:firstLineChars="200" w:firstLine="600"/>
      <w:outlineLvl w:val="1"/>
    </w:pPr>
    <w:rPr>
      <w:rFonts w:eastAsia="楷体_GB2312"/>
      <w:bCs/>
      <w:szCs w:val="32"/>
    </w:rPr>
  </w:style>
  <w:style w:type="paragraph" w:styleId="3">
    <w:name w:val="heading 3"/>
    <w:aliases w:val="二级标题"/>
    <w:basedOn w:val="a"/>
    <w:next w:val="a"/>
    <w:link w:val="3Char"/>
    <w:uiPriority w:val="9"/>
    <w:unhideWhenUsed/>
    <w:qFormat/>
    <w:rsid w:val="002C6B65"/>
    <w:pPr>
      <w:ind w:firstLineChars="200" w:firstLine="600"/>
      <w:outlineLvl w:val="2"/>
    </w:pPr>
  </w:style>
  <w:style w:type="paragraph" w:styleId="4">
    <w:name w:val="heading 4"/>
    <w:basedOn w:val="a"/>
    <w:next w:val="a"/>
    <w:link w:val="4Char"/>
    <w:unhideWhenUsed/>
    <w:qFormat/>
    <w:rsid w:val="00F63B80"/>
    <w:pPr>
      <w:keepNext/>
      <w:keepLines/>
      <w:spacing w:before="280" w:after="290" w:line="376" w:lineRule="atLeast"/>
      <w:outlineLvl w:val="3"/>
    </w:pPr>
    <w:rPr>
      <w:rFonts w:ascii="Cambria" w:hAnsi="Cambria"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uiPriority w:val="99"/>
    <w:unhideWhenUsed/>
    <w:qFormat/>
    <w:rsid w:val="002C6B65"/>
    <w:pPr>
      <w:snapToGrid w:val="0"/>
      <w:jc w:val="left"/>
    </w:pPr>
  </w:style>
  <w:style w:type="paragraph" w:styleId="a4">
    <w:name w:val="footer"/>
    <w:basedOn w:val="a"/>
    <w:link w:val="Char"/>
    <w:uiPriority w:val="99"/>
    <w:qFormat/>
    <w:rsid w:val="002C6B65"/>
    <w:pPr>
      <w:tabs>
        <w:tab w:val="center" w:pos="4153"/>
        <w:tab w:val="right" w:pos="8306"/>
      </w:tabs>
      <w:snapToGrid w:val="0"/>
      <w:jc w:val="left"/>
    </w:pPr>
    <w:rPr>
      <w:sz w:val="18"/>
      <w:szCs w:val="18"/>
    </w:rPr>
  </w:style>
  <w:style w:type="paragraph" w:styleId="a5">
    <w:name w:val="header"/>
    <w:basedOn w:val="a"/>
    <w:link w:val="Char0"/>
    <w:uiPriority w:val="99"/>
    <w:qFormat/>
    <w:rsid w:val="002C6B65"/>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1"/>
    <w:uiPriority w:val="99"/>
    <w:qFormat/>
    <w:rsid w:val="002C6B65"/>
    <w:pPr>
      <w:snapToGrid w:val="0"/>
      <w:jc w:val="left"/>
    </w:pPr>
    <w:rPr>
      <w:sz w:val="18"/>
    </w:rPr>
  </w:style>
  <w:style w:type="table" w:styleId="a7">
    <w:name w:val="Table Grid"/>
    <w:basedOn w:val="a1"/>
    <w:qFormat/>
    <w:rsid w:val="002C6B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2C6B65"/>
    <w:rPr>
      <w:color w:val="800080"/>
      <w:u w:val="single"/>
    </w:rPr>
  </w:style>
  <w:style w:type="character" w:styleId="a9">
    <w:name w:val="Hyperlink"/>
    <w:basedOn w:val="a0"/>
    <w:qFormat/>
    <w:rsid w:val="002C6B65"/>
    <w:rPr>
      <w:color w:val="0000FF"/>
      <w:u w:val="single"/>
    </w:rPr>
  </w:style>
  <w:style w:type="character" w:styleId="aa">
    <w:name w:val="footnote reference"/>
    <w:basedOn w:val="a0"/>
    <w:qFormat/>
    <w:rsid w:val="002C6B65"/>
    <w:rPr>
      <w:vertAlign w:val="superscript"/>
    </w:rPr>
  </w:style>
  <w:style w:type="character" w:customStyle="1" w:styleId="Char0">
    <w:name w:val="页眉 Char"/>
    <w:basedOn w:val="a0"/>
    <w:link w:val="a5"/>
    <w:uiPriority w:val="99"/>
    <w:qFormat/>
    <w:rsid w:val="002C6B65"/>
    <w:rPr>
      <w:rFonts w:ascii="Calibri" w:hAnsi="Calibri" w:cs="宋体"/>
      <w:kern w:val="2"/>
      <w:sz w:val="18"/>
      <w:szCs w:val="18"/>
    </w:rPr>
  </w:style>
  <w:style w:type="paragraph" w:customStyle="1" w:styleId="10">
    <w:name w:val="表1"/>
    <w:basedOn w:val="a"/>
    <w:qFormat/>
    <w:rsid w:val="002C6B65"/>
    <w:pPr>
      <w:spacing w:beforeLines="30" w:afterLines="30" w:line="240" w:lineRule="auto"/>
      <w:jc w:val="center"/>
    </w:pPr>
    <w:rPr>
      <w:rFonts w:eastAsia="黑体"/>
      <w:sz w:val="18"/>
    </w:rPr>
  </w:style>
  <w:style w:type="paragraph" w:customStyle="1" w:styleId="20">
    <w:name w:val="表2"/>
    <w:basedOn w:val="a"/>
    <w:qFormat/>
    <w:rsid w:val="002C6B65"/>
    <w:pPr>
      <w:spacing w:line="240" w:lineRule="auto"/>
      <w:jc w:val="center"/>
    </w:pPr>
    <w:rPr>
      <w:sz w:val="18"/>
    </w:rPr>
  </w:style>
  <w:style w:type="character" w:customStyle="1" w:styleId="Char">
    <w:name w:val="页脚 Char"/>
    <w:basedOn w:val="a0"/>
    <w:link w:val="a4"/>
    <w:uiPriority w:val="99"/>
    <w:qFormat/>
    <w:rsid w:val="002C6B65"/>
    <w:rPr>
      <w:rFonts w:ascii="Calibri" w:hAnsi="Calibri" w:cs="宋体"/>
      <w:kern w:val="2"/>
      <w:sz w:val="18"/>
      <w:szCs w:val="18"/>
    </w:rPr>
  </w:style>
  <w:style w:type="paragraph" w:styleId="ab">
    <w:name w:val="List Paragraph"/>
    <w:basedOn w:val="a"/>
    <w:uiPriority w:val="34"/>
    <w:unhideWhenUsed/>
    <w:qFormat/>
    <w:rsid w:val="002C6B65"/>
    <w:pPr>
      <w:ind w:firstLineChars="200" w:firstLine="420"/>
    </w:pPr>
  </w:style>
  <w:style w:type="character" w:customStyle="1" w:styleId="apple-style-span">
    <w:name w:val="apple-style-span"/>
    <w:basedOn w:val="a0"/>
    <w:uiPriority w:val="99"/>
    <w:qFormat/>
    <w:rsid w:val="002C6B65"/>
  </w:style>
  <w:style w:type="character" w:customStyle="1" w:styleId="opdicttext2">
    <w:name w:val="op_dict_text2"/>
    <w:basedOn w:val="a0"/>
    <w:rsid w:val="002C6B65"/>
  </w:style>
  <w:style w:type="paragraph" w:styleId="ac">
    <w:name w:val="No Spacing"/>
    <w:uiPriority w:val="1"/>
    <w:qFormat/>
    <w:rsid w:val="002C6B65"/>
    <w:pPr>
      <w:widowControl w:val="0"/>
      <w:jc w:val="both"/>
    </w:pPr>
    <w:rPr>
      <w:rFonts w:ascii="Calibri" w:hAnsi="Calibri"/>
      <w:kern w:val="2"/>
      <w:sz w:val="21"/>
      <w:szCs w:val="22"/>
    </w:rPr>
  </w:style>
  <w:style w:type="character" w:customStyle="1" w:styleId="15">
    <w:name w:val="15"/>
    <w:basedOn w:val="a0"/>
    <w:rsid w:val="002C6B65"/>
    <w:rPr>
      <w:rFonts w:ascii="Times New Roman" w:hAnsi="Times New Roman" w:cs="Times New Roman" w:hint="default"/>
      <w:color w:val="0000FF"/>
      <w:u w:val="single"/>
    </w:rPr>
  </w:style>
  <w:style w:type="paragraph" w:styleId="ad">
    <w:name w:val="Balloon Text"/>
    <w:basedOn w:val="a"/>
    <w:link w:val="Char2"/>
    <w:uiPriority w:val="99"/>
    <w:rsid w:val="004F2BA7"/>
    <w:pPr>
      <w:spacing w:line="240" w:lineRule="auto"/>
    </w:pPr>
    <w:rPr>
      <w:sz w:val="18"/>
      <w:szCs w:val="18"/>
    </w:rPr>
  </w:style>
  <w:style w:type="character" w:customStyle="1" w:styleId="Char2">
    <w:name w:val="批注框文本 Char"/>
    <w:basedOn w:val="a0"/>
    <w:link w:val="ad"/>
    <w:uiPriority w:val="99"/>
    <w:rsid w:val="004F2BA7"/>
    <w:rPr>
      <w:rFonts w:cs="宋体"/>
      <w:kern w:val="2"/>
      <w:sz w:val="18"/>
      <w:szCs w:val="18"/>
    </w:rPr>
  </w:style>
  <w:style w:type="character" w:customStyle="1" w:styleId="1Char">
    <w:name w:val="标题 1 Char"/>
    <w:aliases w:val="章标题 Char"/>
    <w:basedOn w:val="a0"/>
    <w:link w:val="1"/>
    <w:uiPriority w:val="9"/>
    <w:rsid w:val="005325D0"/>
    <w:rPr>
      <w:rFonts w:eastAsia="黑体" w:cs="宋体"/>
      <w:bCs/>
      <w:kern w:val="44"/>
      <w:sz w:val="21"/>
      <w:szCs w:val="44"/>
    </w:rPr>
  </w:style>
  <w:style w:type="numbering" w:customStyle="1" w:styleId="11">
    <w:name w:val="无列表1"/>
    <w:next w:val="a2"/>
    <w:uiPriority w:val="99"/>
    <w:semiHidden/>
    <w:unhideWhenUsed/>
    <w:rsid w:val="005325D0"/>
  </w:style>
  <w:style w:type="character" w:styleId="ae">
    <w:name w:val="Placeholder Text"/>
    <w:basedOn w:val="a0"/>
    <w:uiPriority w:val="99"/>
    <w:semiHidden/>
    <w:rsid w:val="005325D0"/>
    <w:rPr>
      <w:color w:val="808080"/>
    </w:rPr>
  </w:style>
  <w:style w:type="paragraph" w:customStyle="1" w:styleId="af">
    <w:name w:val="公式"/>
    <w:basedOn w:val="a"/>
    <w:next w:val="a"/>
    <w:qFormat/>
    <w:rsid w:val="005325D0"/>
    <w:pPr>
      <w:tabs>
        <w:tab w:val="center" w:pos="4479"/>
        <w:tab w:val="right" w:pos="11000"/>
      </w:tabs>
      <w:spacing w:line="360" w:lineRule="auto"/>
    </w:pPr>
    <w:rPr>
      <w:rFonts w:cs="Times New Roman"/>
      <w:szCs w:val="22"/>
    </w:rPr>
  </w:style>
  <w:style w:type="numbering" w:customStyle="1" w:styleId="21">
    <w:name w:val="无列表2"/>
    <w:next w:val="a2"/>
    <w:uiPriority w:val="99"/>
    <w:semiHidden/>
    <w:unhideWhenUsed/>
    <w:rsid w:val="005325D0"/>
  </w:style>
  <w:style w:type="table" w:customStyle="1" w:styleId="12">
    <w:name w:val="网格型1"/>
    <w:basedOn w:val="a1"/>
    <w:next w:val="a7"/>
    <w:uiPriority w:val="39"/>
    <w:rsid w:val="005325D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5325D0"/>
    <w:pPr>
      <w:tabs>
        <w:tab w:val="right" w:leader="dot" w:pos="8948"/>
      </w:tabs>
      <w:spacing w:before="120" w:line="400" w:lineRule="exact"/>
    </w:pPr>
    <w:rPr>
      <w:rFonts w:ascii="黑体" w:eastAsia="黑体" w:hAnsi="黑体" w:cs="Times New Roman"/>
      <w:noProof/>
      <w:sz w:val="24"/>
    </w:rPr>
  </w:style>
  <w:style w:type="paragraph" w:styleId="22">
    <w:name w:val="toc 2"/>
    <w:basedOn w:val="a"/>
    <w:next w:val="a"/>
    <w:autoRedefine/>
    <w:uiPriority w:val="39"/>
    <w:unhideWhenUsed/>
    <w:rsid w:val="005325D0"/>
    <w:pPr>
      <w:spacing w:line="240" w:lineRule="auto"/>
      <w:ind w:leftChars="200" w:left="420"/>
    </w:pPr>
    <w:rPr>
      <w:rFonts w:ascii="Calibri" w:hAnsi="Calibri" w:cs="Times New Roman"/>
      <w:szCs w:val="22"/>
    </w:rPr>
  </w:style>
  <w:style w:type="paragraph" w:styleId="30">
    <w:name w:val="toc 3"/>
    <w:basedOn w:val="a"/>
    <w:next w:val="a"/>
    <w:autoRedefine/>
    <w:uiPriority w:val="39"/>
    <w:unhideWhenUsed/>
    <w:rsid w:val="005325D0"/>
    <w:pPr>
      <w:spacing w:line="240" w:lineRule="auto"/>
      <w:ind w:leftChars="400" w:left="840"/>
    </w:pPr>
    <w:rPr>
      <w:rFonts w:ascii="Calibri" w:hAnsi="Calibri" w:cs="Times New Roman"/>
      <w:szCs w:val="22"/>
    </w:rPr>
  </w:style>
  <w:style w:type="character" w:customStyle="1" w:styleId="2Char">
    <w:name w:val="标题 2 Char"/>
    <w:aliases w:val="一级标题 Char"/>
    <w:basedOn w:val="a0"/>
    <w:link w:val="2"/>
    <w:uiPriority w:val="9"/>
    <w:rsid w:val="005325D0"/>
    <w:rPr>
      <w:rFonts w:eastAsia="楷体_GB2312" w:cs="宋体"/>
      <w:bCs/>
      <w:kern w:val="2"/>
      <w:sz w:val="21"/>
      <w:szCs w:val="32"/>
    </w:rPr>
  </w:style>
  <w:style w:type="character" w:customStyle="1" w:styleId="3Char">
    <w:name w:val="标题 3 Char"/>
    <w:aliases w:val="二级标题 Char"/>
    <w:basedOn w:val="a0"/>
    <w:link w:val="3"/>
    <w:uiPriority w:val="9"/>
    <w:rsid w:val="005325D0"/>
    <w:rPr>
      <w:rFonts w:cs="宋体"/>
      <w:kern w:val="2"/>
      <w:sz w:val="21"/>
      <w:szCs w:val="24"/>
    </w:rPr>
  </w:style>
  <w:style w:type="character" w:styleId="af0">
    <w:name w:val="annotation reference"/>
    <w:basedOn w:val="a0"/>
    <w:uiPriority w:val="99"/>
    <w:unhideWhenUsed/>
    <w:rsid w:val="005325D0"/>
    <w:rPr>
      <w:sz w:val="21"/>
      <w:szCs w:val="21"/>
    </w:rPr>
  </w:style>
  <w:style w:type="paragraph" w:styleId="af1">
    <w:name w:val="annotation text"/>
    <w:basedOn w:val="a"/>
    <w:link w:val="Char3"/>
    <w:uiPriority w:val="99"/>
    <w:unhideWhenUsed/>
    <w:rsid w:val="005325D0"/>
    <w:pPr>
      <w:spacing w:line="240" w:lineRule="auto"/>
      <w:jc w:val="left"/>
    </w:pPr>
    <w:rPr>
      <w:rFonts w:ascii="Calibri" w:hAnsi="Calibri" w:cs="Times New Roman"/>
      <w:szCs w:val="22"/>
    </w:rPr>
  </w:style>
  <w:style w:type="character" w:customStyle="1" w:styleId="Char3">
    <w:name w:val="批注文字 Char"/>
    <w:basedOn w:val="a0"/>
    <w:link w:val="af1"/>
    <w:uiPriority w:val="99"/>
    <w:rsid w:val="005325D0"/>
    <w:rPr>
      <w:rFonts w:ascii="Calibri" w:eastAsia="宋体" w:hAnsi="Calibri" w:cs="Times New Roman"/>
      <w:kern w:val="2"/>
      <w:sz w:val="21"/>
      <w:szCs w:val="22"/>
    </w:rPr>
  </w:style>
  <w:style w:type="paragraph" w:styleId="af2">
    <w:name w:val="annotation subject"/>
    <w:basedOn w:val="af1"/>
    <w:next w:val="af1"/>
    <w:link w:val="Char4"/>
    <w:uiPriority w:val="99"/>
    <w:unhideWhenUsed/>
    <w:rsid w:val="005325D0"/>
    <w:rPr>
      <w:b/>
      <w:bCs/>
    </w:rPr>
  </w:style>
  <w:style w:type="character" w:customStyle="1" w:styleId="Char4">
    <w:name w:val="批注主题 Char"/>
    <w:basedOn w:val="Char3"/>
    <w:link w:val="af2"/>
    <w:uiPriority w:val="99"/>
    <w:rsid w:val="005325D0"/>
    <w:rPr>
      <w:b/>
      <w:bCs/>
    </w:rPr>
  </w:style>
  <w:style w:type="paragraph" w:styleId="af3">
    <w:name w:val="Revision"/>
    <w:hidden/>
    <w:uiPriority w:val="99"/>
    <w:semiHidden/>
    <w:rsid w:val="005325D0"/>
    <w:rPr>
      <w:rFonts w:ascii="Calibri" w:hAnsi="Calibri"/>
      <w:kern w:val="2"/>
      <w:sz w:val="21"/>
      <w:szCs w:val="22"/>
    </w:rPr>
  </w:style>
  <w:style w:type="paragraph" w:styleId="af4">
    <w:name w:val="Normal (Web)"/>
    <w:basedOn w:val="a"/>
    <w:uiPriority w:val="99"/>
    <w:unhideWhenUsed/>
    <w:rsid w:val="005325D0"/>
    <w:pPr>
      <w:widowControl/>
      <w:spacing w:before="100" w:beforeAutospacing="1" w:after="100" w:afterAutospacing="1" w:line="240" w:lineRule="auto"/>
      <w:jc w:val="left"/>
    </w:pPr>
    <w:rPr>
      <w:rFonts w:ascii="宋体" w:hAnsi="宋体"/>
      <w:kern w:val="0"/>
      <w:sz w:val="24"/>
    </w:rPr>
  </w:style>
  <w:style w:type="character" w:customStyle="1" w:styleId="Char1">
    <w:name w:val="脚注文本 Char"/>
    <w:basedOn w:val="a0"/>
    <w:link w:val="a6"/>
    <w:uiPriority w:val="99"/>
    <w:rsid w:val="005325D0"/>
    <w:rPr>
      <w:rFonts w:cs="宋体"/>
      <w:kern w:val="2"/>
      <w:sz w:val="18"/>
      <w:szCs w:val="24"/>
    </w:rPr>
  </w:style>
  <w:style w:type="paragraph" w:customStyle="1" w:styleId="papertitle">
    <w:name w:val="paper title"/>
    <w:rsid w:val="005325D0"/>
    <w:pPr>
      <w:spacing w:after="120"/>
      <w:jc w:val="center"/>
    </w:pPr>
    <w:rPr>
      <w:rFonts w:eastAsia="MS Mincho"/>
      <w:noProof/>
      <w:sz w:val="48"/>
      <w:szCs w:val="48"/>
      <w:lang w:eastAsia="en-US"/>
    </w:rPr>
  </w:style>
  <w:style w:type="paragraph" w:styleId="af5">
    <w:name w:val="Title"/>
    <w:aliases w:val="标题1"/>
    <w:basedOn w:val="a"/>
    <w:next w:val="a"/>
    <w:link w:val="Char5"/>
    <w:qFormat/>
    <w:rsid w:val="00F63B80"/>
    <w:pPr>
      <w:ind w:firstLineChars="200" w:firstLine="200"/>
      <w:outlineLvl w:val="0"/>
    </w:pPr>
    <w:rPr>
      <w:rFonts w:eastAsia="黑体" w:cs="Times New Roman"/>
      <w:bCs/>
      <w:szCs w:val="32"/>
    </w:rPr>
  </w:style>
  <w:style w:type="character" w:customStyle="1" w:styleId="Char5">
    <w:name w:val="标题 Char"/>
    <w:aliases w:val="标题1 Char"/>
    <w:basedOn w:val="a0"/>
    <w:link w:val="af5"/>
    <w:rsid w:val="00F63B80"/>
    <w:rPr>
      <w:rFonts w:eastAsia="黑体" w:cs="Times New Roman"/>
      <w:bCs/>
      <w:kern w:val="2"/>
      <w:sz w:val="21"/>
      <w:szCs w:val="32"/>
    </w:rPr>
  </w:style>
  <w:style w:type="character" w:customStyle="1" w:styleId="4Char">
    <w:name w:val="标题 4 Char"/>
    <w:basedOn w:val="a0"/>
    <w:link w:val="4"/>
    <w:rsid w:val="00F63B80"/>
    <w:rPr>
      <w:rFonts w:ascii="Cambria" w:eastAsia="宋体" w:hAnsi="Cambria" w:cs="Times New Roman"/>
      <w:b/>
      <w:bCs/>
      <w:kern w:val="2"/>
      <w:sz w:val="28"/>
      <w:szCs w:val="28"/>
    </w:rPr>
  </w:style>
  <w:style w:type="paragraph" w:styleId="af6">
    <w:name w:val="Body Text Indent"/>
    <w:basedOn w:val="a"/>
    <w:link w:val="Char6"/>
    <w:rsid w:val="004A71B7"/>
    <w:pPr>
      <w:spacing w:after="120"/>
      <w:ind w:leftChars="200" w:left="420"/>
    </w:pPr>
  </w:style>
  <w:style w:type="character" w:customStyle="1" w:styleId="Char6">
    <w:name w:val="正文文本缩进 Char"/>
    <w:basedOn w:val="a0"/>
    <w:link w:val="af6"/>
    <w:rsid w:val="004A71B7"/>
    <w:rPr>
      <w:rFonts w:cs="宋体"/>
      <w:kern w:val="2"/>
      <w:sz w:val="21"/>
      <w:szCs w:val="24"/>
    </w:rPr>
  </w:style>
  <w:style w:type="paragraph" w:styleId="af7">
    <w:name w:val="Date"/>
    <w:basedOn w:val="a"/>
    <w:next w:val="a"/>
    <w:link w:val="Char7"/>
    <w:rsid w:val="00177BD7"/>
    <w:pPr>
      <w:widowControl/>
      <w:spacing w:line="240" w:lineRule="auto"/>
      <w:ind w:leftChars="2500" w:left="100"/>
      <w:jc w:val="left"/>
    </w:pPr>
    <w:rPr>
      <w:rFonts w:ascii="Calibri" w:hAnsi="Calibri" w:cs="Times New Roman"/>
      <w:kern w:val="0"/>
      <w:sz w:val="20"/>
      <w:szCs w:val="20"/>
    </w:rPr>
  </w:style>
  <w:style w:type="character" w:customStyle="1" w:styleId="Char7">
    <w:name w:val="日期 Char"/>
    <w:basedOn w:val="a0"/>
    <w:link w:val="af7"/>
    <w:rsid w:val="00177BD7"/>
    <w:rPr>
      <w:rFonts w:ascii="Calibri" w:hAnsi="Calibri"/>
    </w:rPr>
  </w:style>
</w:styles>
</file>

<file path=word/webSettings.xml><?xml version="1.0" encoding="utf-8"?>
<w:webSettings xmlns:r="http://schemas.openxmlformats.org/officeDocument/2006/relationships" xmlns:w="http://schemas.openxmlformats.org/wordprocessingml/2006/main">
  <w:divs>
    <w:div w:id="25729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s://creativecommons.org/licenses/by/4.0/"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ijme.oajrc.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9D3AF-BDDB-4F11-BC98-7725EAA3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1449</Words>
  <Characters>1842</Characters>
  <Application>Microsoft Office Word</Application>
  <DocSecurity>0</DocSecurity>
  <Lines>80</Lines>
  <Paragraphs>28</Paragraphs>
  <ScaleCrop>false</ScaleCrop>
  <Company>Microsoft</Company>
  <LinksUpToDate>false</LinksUpToDate>
  <CharactersWithSpaces>3263</CharactersWithSpaces>
  <SharedDoc>false</SharedDoc>
  <HLinks>
    <vt:vector size="12" baseType="variant">
      <vt:variant>
        <vt:i4>8060974</vt:i4>
      </vt:variant>
      <vt:variant>
        <vt:i4>6</vt:i4>
      </vt:variant>
      <vt:variant>
        <vt:i4>0</vt:i4>
      </vt:variant>
      <vt:variant>
        <vt:i4>5</vt:i4>
      </vt:variant>
      <vt:variant>
        <vt:lpwstr>https://jeea.oajrc.org/</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小马紫悦</dc:creator>
  <cp:lastModifiedBy>administrator</cp:lastModifiedBy>
  <cp:revision>78</cp:revision>
  <dcterms:created xsi:type="dcterms:W3CDTF">2022-09-28T06:33:00Z</dcterms:created>
  <dcterms:modified xsi:type="dcterms:W3CDTF">2022-09-28T07:17:00Z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